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1D" w:rsidRDefault="00230B20">
      <w:pPr>
        <w:rPr>
          <w:sz w:val="28"/>
          <w:u w:val="single"/>
        </w:rPr>
      </w:pPr>
      <w:bookmarkStart w:id="0" w:name="_GoBack"/>
      <w:bookmarkEnd w:id="0"/>
      <w:r>
        <w:rPr>
          <w:sz w:val="28"/>
          <w:u w:val="single"/>
        </w:rPr>
        <w:t>Example</w:t>
      </w:r>
    </w:p>
    <w:p w:rsidR="00B76439" w:rsidRPr="00107889" w:rsidRDefault="006B56F9">
      <w:pPr>
        <w:rPr>
          <w:sz w:val="28"/>
          <w:u w:val="single"/>
        </w:rPr>
      </w:pPr>
      <w:r w:rsidRPr="00107889">
        <w:rPr>
          <w:sz w:val="28"/>
          <w:u w:val="single"/>
        </w:rPr>
        <w:t>Sustainable</w:t>
      </w:r>
      <w:r w:rsidR="00B76439" w:rsidRPr="00107889">
        <w:rPr>
          <w:sz w:val="28"/>
          <w:u w:val="single"/>
        </w:rPr>
        <w:t xml:space="preserve"> Seafood Policy</w:t>
      </w:r>
      <w:r w:rsidR="009C20E0" w:rsidRPr="00107889">
        <w:rPr>
          <w:sz w:val="28"/>
          <w:u w:val="single"/>
        </w:rPr>
        <w:t xml:space="preserve"> for </w:t>
      </w:r>
      <w:r w:rsidR="009C20E0" w:rsidRPr="00107889">
        <w:rPr>
          <w:b/>
          <w:color w:val="7F7F7F" w:themeColor="text1" w:themeTint="80"/>
          <w:sz w:val="28"/>
          <w:u w:val="single"/>
        </w:rPr>
        <w:t>[name of company or organisation]</w:t>
      </w:r>
    </w:p>
    <w:p w:rsidR="00B76439" w:rsidRDefault="00183776" w:rsidP="00BA1927">
      <w:r>
        <w:t xml:space="preserve">Overfishing </w:t>
      </w:r>
      <w:r w:rsidR="00BA1927">
        <w:t xml:space="preserve">presents a huge global challenge. </w:t>
      </w:r>
      <w:r w:rsidR="00B76439">
        <w:t>Unsustainable fishing practices are leading to the depletion of many fish stocks, which threatens the livelihoods of fishers, the future of our</w:t>
      </w:r>
      <w:r w:rsidR="00BA1927">
        <w:t xml:space="preserve"> fish supplies, and our</w:t>
      </w:r>
      <w:r w:rsidR="00B76439">
        <w:t xml:space="preserve"> marine ecosystems</w:t>
      </w:r>
      <w:r w:rsidR="00BD2D1D">
        <w:t>.</w:t>
      </w:r>
    </w:p>
    <w:p w:rsidR="00B76439" w:rsidRDefault="00B76439" w:rsidP="00BA1927">
      <w:r>
        <w:t>Choosing to source sustainable fish allows us as a business to help reverse this trend, to know that we are contributing to the solution, not the problem</w:t>
      </w:r>
      <w:r w:rsidR="00BD2D1D">
        <w:t>,</w:t>
      </w:r>
      <w:r>
        <w:t xml:space="preserve"> and to support sustainable fishing.</w:t>
      </w:r>
    </w:p>
    <w:p w:rsidR="00B76439" w:rsidRDefault="00BA1927" w:rsidP="00B76439">
      <w:r>
        <w:t>Seafood can be a</w:t>
      </w:r>
      <w:r w:rsidR="00B76439">
        <w:t xml:space="preserve"> healthy</w:t>
      </w:r>
      <w:r>
        <w:t xml:space="preserve"> menu</w:t>
      </w:r>
      <w:r w:rsidR="00B76439">
        <w:t xml:space="preserve"> choice, and we acknowledge that to continue to serve the variety of seafood that we enjoy today we must</w:t>
      </w:r>
      <w:r w:rsidR="000E673D">
        <w:t xml:space="preserve"> have a robust policy to </w:t>
      </w:r>
      <w:r w:rsidR="00B76439">
        <w:t xml:space="preserve">ensure we only serve fish </w:t>
      </w:r>
      <w:r w:rsidR="00BD2D1D">
        <w:t xml:space="preserve">that </w:t>
      </w:r>
      <w:r w:rsidR="00B76439">
        <w:t>is demonstrably sustainable.</w:t>
      </w:r>
    </w:p>
    <w:p w:rsidR="000E673D" w:rsidRDefault="000E673D" w:rsidP="000E673D">
      <w:r>
        <w:t>W</w:t>
      </w:r>
      <w:r w:rsidR="0032284E">
        <w:t>e are proud to be signatories of</w:t>
      </w:r>
      <w:r>
        <w:t xml:space="preserve"> th</w:t>
      </w:r>
      <w:r w:rsidR="0032284E">
        <w:t>e Sustainable Fish City pledge</w:t>
      </w:r>
      <w:r>
        <w:t>, as part of which we follow the following princ</w:t>
      </w:r>
      <w:r w:rsidR="0032284E">
        <w:t xml:space="preserve">iples to ensure </w:t>
      </w:r>
      <w:r w:rsidR="00BD2D1D">
        <w:t xml:space="preserve">that </w:t>
      </w:r>
      <w:r w:rsidR="0032284E">
        <w:t>we only</w:t>
      </w:r>
      <w:r>
        <w:t xml:space="preserve"> se</w:t>
      </w:r>
      <w:r w:rsidR="0032284E">
        <w:t>rve</w:t>
      </w:r>
      <w:r w:rsidR="006B5AF6">
        <w:t xml:space="preserve"> fish which is demonstrated to be</w:t>
      </w:r>
      <w:r>
        <w:t xml:space="preserve"> sustainable:</w:t>
      </w:r>
    </w:p>
    <w:p w:rsidR="00107889" w:rsidRDefault="00107889" w:rsidP="000E673D">
      <w:pPr>
        <w:rPr>
          <w:b/>
          <w:color w:val="7F7F7F" w:themeColor="text1" w:themeTint="80"/>
        </w:rPr>
      </w:pPr>
    </w:p>
    <w:p w:rsidR="0032284E" w:rsidRPr="00107889" w:rsidRDefault="0032284E" w:rsidP="000E673D">
      <w:pPr>
        <w:rPr>
          <w:b/>
          <w:color w:val="7F7F7F" w:themeColor="text1" w:themeTint="80"/>
        </w:rPr>
      </w:pPr>
      <w:r w:rsidRPr="009C20E0">
        <w:rPr>
          <w:b/>
          <w:color w:val="7F7F7F" w:themeColor="text1" w:themeTint="80"/>
        </w:rPr>
        <w:t>Please a</w:t>
      </w:r>
      <w:r w:rsidR="009C20E0">
        <w:rPr>
          <w:b/>
          <w:color w:val="7F7F7F" w:themeColor="text1" w:themeTint="80"/>
        </w:rPr>
        <w:t>dapt the below</w:t>
      </w:r>
      <w:r w:rsidRPr="009C20E0">
        <w:rPr>
          <w:b/>
          <w:color w:val="7F7F7F" w:themeColor="text1" w:themeTint="80"/>
        </w:rPr>
        <w:t xml:space="preserve"> to reflect yo</w:t>
      </w:r>
      <w:r w:rsidR="009C20E0" w:rsidRPr="009C20E0">
        <w:rPr>
          <w:b/>
          <w:color w:val="7F7F7F" w:themeColor="text1" w:themeTint="80"/>
        </w:rPr>
        <w:t xml:space="preserve">ur own achievements and targets. </w:t>
      </w:r>
      <w:r w:rsidR="00BD2D1D">
        <w:rPr>
          <w:b/>
          <w:color w:val="7F7F7F" w:themeColor="text1" w:themeTint="80"/>
        </w:rPr>
        <w:t>However, keep to the same basic principles of ‘avoid the worst’, ‘promote the best’ and ‘improve the rest’, and check that your commitments match up to the Sustainable Fish City pledge.</w:t>
      </w:r>
    </w:p>
    <w:p w:rsidR="00B76439" w:rsidRPr="009C20E0" w:rsidRDefault="000E673D" w:rsidP="000E673D">
      <w:pPr>
        <w:rPr>
          <w:b/>
          <w:i/>
        </w:rPr>
      </w:pPr>
      <w:r w:rsidRPr="009C20E0">
        <w:rPr>
          <w:b/>
          <w:i/>
        </w:rPr>
        <w:t>Avoid the Worst:</w:t>
      </w:r>
    </w:p>
    <w:p w:rsidR="000E673D" w:rsidRPr="0032284E" w:rsidRDefault="000E673D" w:rsidP="0032284E">
      <w:pPr>
        <w:pStyle w:val="ListParagraph"/>
        <w:numPr>
          <w:ilvl w:val="0"/>
          <w:numId w:val="3"/>
        </w:numPr>
        <w:rPr>
          <w:rStyle w:val="Strong"/>
          <w:rFonts w:ascii="Calibri" w:hAnsi="Calibri"/>
          <w:b w:val="0"/>
        </w:rPr>
      </w:pPr>
      <w:r w:rsidRPr="0032284E">
        <w:t xml:space="preserve">As of/by </w:t>
      </w:r>
      <w:proofErr w:type="spellStart"/>
      <w:r w:rsidRPr="0032284E">
        <w:t>xxxxx</w:t>
      </w:r>
      <w:proofErr w:type="spellEnd"/>
      <w:r w:rsidRPr="0032284E">
        <w:t xml:space="preserve"> date we will/have </w:t>
      </w:r>
      <w:proofErr w:type="gramStart"/>
      <w:r w:rsidRPr="0032284E">
        <w:t>remove(</w:t>
      </w:r>
      <w:proofErr w:type="gramEnd"/>
      <w:r w:rsidRPr="0032284E">
        <w:t xml:space="preserve">d) all fish </w:t>
      </w:r>
      <w:r w:rsidR="00BD2D1D">
        <w:t xml:space="preserve">that </w:t>
      </w:r>
      <w:r w:rsidRPr="0032284E">
        <w:t>is ‘red rated’</w:t>
      </w:r>
      <w:r w:rsidR="006B5AF6" w:rsidRPr="0032284E">
        <w:t xml:space="preserve"> </w:t>
      </w:r>
      <w:r w:rsidRPr="0032284E">
        <w:t>by the Marine Conservation Society</w:t>
      </w:r>
      <w:r w:rsidR="0032284E" w:rsidRPr="0032284E">
        <w:t xml:space="preserve"> (scoring a 5)</w:t>
      </w:r>
      <w:r w:rsidRPr="0032284E">
        <w:t xml:space="preserve">. </w:t>
      </w:r>
      <w:r w:rsidRPr="0032284E">
        <w:rPr>
          <w:rFonts w:ascii="Calibri" w:hAnsi="Calibri"/>
        </w:rPr>
        <w:t xml:space="preserve">These are considered </w:t>
      </w:r>
      <w:r w:rsidRPr="0032284E">
        <w:rPr>
          <w:rFonts w:ascii="Calibri" w:hAnsi="Calibri" w:cs="Arial"/>
          <w:color w:val="000000"/>
          <w:lang w:val="en"/>
        </w:rPr>
        <w:t xml:space="preserve">by the Marine Conservation Society to be unsustainable, overfished, </w:t>
      </w:r>
      <w:proofErr w:type="gramStart"/>
      <w:r w:rsidRPr="0032284E">
        <w:rPr>
          <w:rFonts w:ascii="Calibri" w:hAnsi="Calibri" w:cs="Arial"/>
          <w:color w:val="000000"/>
          <w:lang w:val="en"/>
        </w:rPr>
        <w:t>highly</w:t>
      </w:r>
      <w:proofErr w:type="gramEnd"/>
      <w:r w:rsidRPr="0032284E">
        <w:rPr>
          <w:rFonts w:ascii="Calibri" w:hAnsi="Calibri" w:cs="Arial"/>
          <w:color w:val="000000"/>
          <w:lang w:val="en"/>
        </w:rPr>
        <w:t xml:space="preserve"> vulnerable or </w:t>
      </w:r>
      <w:r w:rsidR="00BD2D1D">
        <w:rPr>
          <w:rFonts w:ascii="Calibri" w:hAnsi="Calibri" w:cs="Arial"/>
          <w:color w:val="000000"/>
          <w:lang w:val="en"/>
        </w:rPr>
        <w:t xml:space="preserve">from </w:t>
      </w:r>
      <w:r w:rsidRPr="0032284E">
        <w:rPr>
          <w:rFonts w:ascii="Calibri" w:hAnsi="Calibri" w:cs="Arial"/>
          <w:color w:val="000000"/>
          <w:lang w:val="en"/>
        </w:rPr>
        <w:t>poorly-managed fisheries or farming systems.</w:t>
      </w:r>
    </w:p>
    <w:p w:rsidR="00880C0A" w:rsidRPr="0032284E" w:rsidRDefault="00880C0A" w:rsidP="0032284E">
      <w:pPr>
        <w:pStyle w:val="ListParagraph"/>
        <w:numPr>
          <w:ilvl w:val="0"/>
          <w:numId w:val="3"/>
        </w:numPr>
      </w:pPr>
      <w:r w:rsidRPr="0032284E">
        <w:t>We do not sell any fish for which we cannot be certain of full traceability –</w:t>
      </w:r>
      <w:r w:rsidR="00FE1185" w:rsidRPr="0032284E">
        <w:t xml:space="preserve"> </w:t>
      </w:r>
      <w:r w:rsidRPr="0032284E">
        <w:t>we require evidence from our supplier of the farm or fishery all seafood is sourced from</w:t>
      </w:r>
      <w:r w:rsidR="00FE1185" w:rsidRPr="0032284E">
        <w:t>.</w:t>
      </w:r>
    </w:p>
    <w:p w:rsidR="000E673D" w:rsidRPr="009C20E0" w:rsidRDefault="006B5AF6" w:rsidP="000E673D">
      <w:pPr>
        <w:rPr>
          <w:b/>
          <w:i/>
        </w:rPr>
      </w:pPr>
      <w:r w:rsidRPr="009C20E0">
        <w:rPr>
          <w:b/>
          <w:i/>
        </w:rPr>
        <w:t>Promote the Best:</w:t>
      </w:r>
    </w:p>
    <w:p w:rsidR="006B5AF6" w:rsidRDefault="0032284E" w:rsidP="0032284E">
      <w:pPr>
        <w:pStyle w:val="ListParagraph"/>
        <w:numPr>
          <w:ilvl w:val="0"/>
          <w:numId w:val="4"/>
        </w:numPr>
      </w:pPr>
      <w:r>
        <w:t xml:space="preserve">As of/by </w:t>
      </w:r>
      <w:r w:rsidRPr="0032284E">
        <w:rPr>
          <w:b/>
          <w:color w:val="7F7F7F" w:themeColor="text1" w:themeTint="80"/>
        </w:rPr>
        <w:t>[name]</w:t>
      </w:r>
      <w:r w:rsidR="006B5AF6" w:rsidRPr="0032284E">
        <w:rPr>
          <w:color w:val="7F7F7F" w:themeColor="text1" w:themeTint="80"/>
        </w:rPr>
        <w:t xml:space="preserve"> </w:t>
      </w:r>
      <w:r w:rsidR="006B5AF6">
        <w:t xml:space="preserve">date we will/have increase(d) our range of </w:t>
      </w:r>
      <w:r w:rsidR="00BD2D1D">
        <w:t>Marine Stewardship Council (</w:t>
      </w:r>
      <w:r w:rsidR="006B5AF6">
        <w:t>MSC</w:t>
      </w:r>
      <w:r w:rsidR="00BD2D1D">
        <w:t>)</w:t>
      </w:r>
      <w:r w:rsidR="006B5AF6">
        <w:t xml:space="preserve"> certified fish – (</w:t>
      </w:r>
      <w:r w:rsidR="00BD2D1D">
        <w:t xml:space="preserve">note: </w:t>
      </w:r>
      <w:r w:rsidR="006B5AF6">
        <w:t>you can only say this if you have MSC Chain of Custody certification)</w:t>
      </w:r>
    </w:p>
    <w:p w:rsidR="006B56F9" w:rsidRDefault="006B5AF6" w:rsidP="0032284E">
      <w:pPr>
        <w:pStyle w:val="ListParagraph"/>
        <w:numPr>
          <w:ilvl w:val="0"/>
          <w:numId w:val="4"/>
        </w:numPr>
      </w:pPr>
      <w:r>
        <w:t xml:space="preserve">We have increased the proportion of the fish on the menu rated ‘Fish to Eat’ (rated 1 or 2) by the Marine Conservation </w:t>
      </w:r>
      <w:r w:rsidR="00BD2D1D">
        <w:t>Society (MCS)</w:t>
      </w:r>
    </w:p>
    <w:p w:rsidR="00880C0A" w:rsidRDefault="006B5AF6" w:rsidP="0032284E">
      <w:pPr>
        <w:pStyle w:val="ListParagraph"/>
        <w:numPr>
          <w:ilvl w:val="0"/>
          <w:numId w:val="4"/>
        </w:numPr>
      </w:pPr>
      <w:r>
        <w:t xml:space="preserve">Our most popular dishes are now all either MSC Certified or </w:t>
      </w:r>
      <w:r w:rsidR="00FE1185">
        <w:t>rated</w:t>
      </w:r>
      <w:r w:rsidR="00880C0A">
        <w:t xml:space="preserve"> ‘fish to eat’ by the MCS</w:t>
      </w:r>
    </w:p>
    <w:p w:rsidR="00880C0A" w:rsidRDefault="00880C0A" w:rsidP="0032284E">
      <w:pPr>
        <w:pStyle w:val="ListParagraph"/>
        <w:numPr>
          <w:ilvl w:val="0"/>
          <w:numId w:val="4"/>
        </w:numPr>
      </w:pPr>
      <w:r>
        <w:t>For farmed fish</w:t>
      </w:r>
      <w:r w:rsidR="0032284E">
        <w:t>, we source from</w:t>
      </w:r>
      <w:r w:rsidR="00BD2D1D">
        <w:t xml:space="preserve"> RSPCA</w:t>
      </w:r>
      <w:r w:rsidR="0032284E">
        <w:t xml:space="preserve"> Freedom Foods/O</w:t>
      </w:r>
      <w:r>
        <w:t>rganic/Aquaculture Stewardship Council certified farms.</w:t>
      </w:r>
    </w:p>
    <w:p w:rsidR="00880C0A" w:rsidRPr="009C20E0" w:rsidRDefault="0032284E" w:rsidP="006B5AF6">
      <w:pPr>
        <w:rPr>
          <w:b/>
          <w:i/>
        </w:rPr>
      </w:pPr>
      <w:r w:rsidRPr="009C20E0">
        <w:rPr>
          <w:b/>
          <w:i/>
        </w:rPr>
        <w:t>Improve the rest:</w:t>
      </w:r>
    </w:p>
    <w:p w:rsidR="00880C0A" w:rsidRDefault="0032284E" w:rsidP="0032284E">
      <w:pPr>
        <w:pStyle w:val="ListParagraph"/>
        <w:numPr>
          <w:ilvl w:val="0"/>
          <w:numId w:val="5"/>
        </w:numPr>
      </w:pPr>
      <w:r>
        <w:t xml:space="preserve">All our </w:t>
      </w:r>
      <w:r w:rsidRPr="0032284E">
        <w:rPr>
          <w:b/>
          <w:color w:val="7F7F7F" w:themeColor="text1" w:themeTint="80"/>
        </w:rPr>
        <w:t>[name]</w:t>
      </w:r>
      <w:r w:rsidRPr="0032284E">
        <w:rPr>
          <w:color w:val="7F7F7F" w:themeColor="text1" w:themeTint="80"/>
        </w:rPr>
        <w:t xml:space="preserve"> </w:t>
      </w:r>
      <w:r>
        <w:t>species will be</w:t>
      </w:r>
      <w:r w:rsidR="00880C0A">
        <w:t xml:space="preserve"> caught by pole and line</w:t>
      </w:r>
      <w:r>
        <w:t xml:space="preserve"> by xxx date</w:t>
      </w:r>
      <w:r w:rsidR="00BD2D1D">
        <w:t>. (Note: This applies only to certain species such as tuna)</w:t>
      </w:r>
    </w:p>
    <w:p w:rsidR="00880C0A" w:rsidRDefault="00880C0A" w:rsidP="0032284E">
      <w:pPr>
        <w:pStyle w:val="ListParagraph"/>
        <w:numPr>
          <w:ilvl w:val="0"/>
          <w:numId w:val="5"/>
        </w:numPr>
      </w:pPr>
      <w:r>
        <w:lastRenderedPageBreak/>
        <w:t xml:space="preserve">We have switched our source of </w:t>
      </w:r>
      <w:r w:rsidR="0032284E" w:rsidRPr="0032284E">
        <w:rPr>
          <w:b/>
          <w:color w:val="7F7F7F" w:themeColor="text1" w:themeTint="80"/>
        </w:rPr>
        <w:t>[name]</w:t>
      </w:r>
      <w:r w:rsidR="0032284E" w:rsidRPr="0032284E">
        <w:rPr>
          <w:color w:val="7F7F7F" w:themeColor="text1" w:themeTint="80"/>
        </w:rPr>
        <w:t xml:space="preserve"> </w:t>
      </w:r>
      <w:r>
        <w:t xml:space="preserve">fish from </w:t>
      </w:r>
      <w:r w:rsidR="0032284E" w:rsidRPr="0032284E">
        <w:rPr>
          <w:b/>
          <w:color w:val="7F7F7F" w:themeColor="text1" w:themeTint="80"/>
        </w:rPr>
        <w:t>[name]</w:t>
      </w:r>
      <w:r w:rsidR="0032284E" w:rsidRPr="0032284E">
        <w:rPr>
          <w:color w:val="7F7F7F" w:themeColor="text1" w:themeTint="80"/>
        </w:rPr>
        <w:t xml:space="preserve"> </w:t>
      </w:r>
      <w:r>
        <w:t xml:space="preserve">to </w:t>
      </w:r>
      <w:r w:rsidR="0032284E" w:rsidRPr="0032284E">
        <w:rPr>
          <w:b/>
          <w:color w:val="7F7F7F" w:themeColor="text1" w:themeTint="80"/>
        </w:rPr>
        <w:t>[name]</w:t>
      </w:r>
      <w:r w:rsidR="0032284E" w:rsidRPr="0032284E">
        <w:rPr>
          <w:color w:val="7F7F7F" w:themeColor="text1" w:themeTint="80"/>
        </w:rPr>
        <w:t xml:space="preserve"> </w:t>
      </w:r>
      <w:r>
        <w:t>area, where the stocks are more plentiful</w:t>
      </w:r>
    </w:p>
    <w:p w:rsidR="00FE1185" w:rsidRDefault="00FE1185" w:rsidP="0032284E">
      <w:pPr>
        <w:pStyle w:val="ListParagraph"/>
        <w:numPr>
          <w:ilvl w:val="0"/>
          <w:numId w:val="5"/>
        </w:numPr>
      </w:pPr>
      <w:r>
        <w:t xml:space="preserve">All our </w:t>
      </w:r>
      <w:r w:rsidR="0032284E" w:rsidRPr="0032284E">
        <w:rPr>
          <w:b/>
          <w:color w:val="7F7F7F" w:themeColor="text1" w:themeTint="80"/>
        </w:rPr>
        <w:t>[name]</w:t>
      </w:r>
      <w:r w:rsidR="0032284E" w:rsidRPr="0032284E">
        <w:rPr>
          <w:color w:val="7F7F7F" w:themeColor="text1" w:themeTint="80"/>
        </w:rPr>
        <w:t xml:space="preserve"> </w:t>
      </w:r>
      <w:r>
        <w:t xml:space="preserve">(farmed) fish comes from </w:t>
      </w:r>
      <w:r w:rsidR="0032284E" w:rsidRPr="0032284E">
        <w:rPr>
          <w:b/>
          <w:color w:val="7F7F7F" w:themeColor="text1" w:themeTint="80"/>
        </w:rPr>
        <w:t>[name]</w:t>
      </w:r>
      <w:r w:rsidR="0032284E" w:rsidRPr="0032284E">
        <w:rPr>
          <w:color w:val="7F7F7F" w:themeColor="text1" w:themeTint="80"/>
        </w:rPr>
        <w:t xml:space="preserve"> </w:t>
      </w:r>
      <w:r>
        <w:t xml:space="preserve">farm in </w:t>
      </w:r>
      <w:r w:rsidR="0032284E" w:rsidRPr="0032284E">
        <w:rPr>
          <w:b/>
          <w:color w:val="7F7F7F" w:themeColor="text1" w:themeTint="80"/>
        </w:rPr>
        <w:t>[name]</w:t>
      </w:r>
      <w:r w:rsidR="0032284E" w:rsidRPr="0032284E">
        <w:rPr>
          <w:color w:val="7F7F7F" w:themeColor="text1" w:themeTint="80"/>
        </w:rPr>
        <w:t xml:space="preserve"> </w:t>
      </w:r>
      <w:r>
        <w:t>country</w:t>
      </w:r>
    </w:p>
    <w:p w:rsidR="0032284E" w:rsidRDefault="0032284E" w:rsidP="006B5AF6"/>
    <w:p w:rsidR="006B56F9" w:rsidRDefault="006B56F9" w:rsidP="006B5AF6">
      <w:r>
        <w:t>We label all fish on the menu by species, and more information can be found on</w:t>
      </w:r>
      <w:r w:rsidR="0032284E">
        <w:t>…</w:t>
      </w:r>
      <w:r>
        <w:t xml:space="preserve"> (</w:t>
      </w:r>
      <w:proofErr w:type="gramStart"/>
      <w:r>
        <w:t>on</w:t>
      </w:r>
      <w:proofErr w:type="gramEnd"/>
      <w:r>
        <w:t xml:space="preserve"> posters, at the back of the menu, on our website)</w:t>
      </w:r>
    </w:p>
    <w:p w:rsidR="006B56F9" w:rsidRDefault="006B56F9" w:rsidP="006B5AF6">
      <w:r>
        <w:t>Our policy is reviewed on an annual basis, and, because the status of fish stocks is always changing, we check the MCS rating of our species at least every 6 months</w:t>
      </w:r>
      <w:r w:rsidR="00BD2D1D">
        <w:t>, and ask our suppliers to do the same.</w:t>
      </w:r>
    </w:p>
    <w:p w:rsidR="006B5AF6" w:rsidRDefault="006B56F9" w:rsidP="006B5AF6">
      <w:r>
        <w:t>You can keep up to date on the sustainable fish we serve by</w:t>
      </w:r>
      <w:r w:rsidR="0032284E">
        <w:t>…</w:t>
      </w:r>
      <w:r>
        <w:t xml:space="preserve"> following us on twitter and </w:t>
      </w:r>
      <w:proofErr w:type="spellStart"/>
      <w:r>
        <w:t>facebook</w:t>
      </w:r>
      <w:proofErr w:type="spellEnd"/>
      <w:r w:rsidR="0032284E">
        <w:t>?</w:t>
      </w:r>
    </w:p>
    <w:p w:rsidR="0032284E" w:rsidRDefault="009C20E0" w:rsidP="006B5AF6">
      <w:r>
        <w:t>This policy is core to our values</w:t>
      </w:r>
      <w:r w:rsidR="0032284E">
        <w:t xml:space="preserve">, </w:t>
      </w:r>
      <w:r>
        <w:t>and we ensure that</w:t>
      </w:r>
      <w:r w:rsidR="0032284E">
        <w:t xml:space="preserve"> any </w:t>
      </w:r>
      <w:r>
        <w:t xml:space="preserve">catering we commission </w:t>
      </w:r>
      <w:r w:rsidR="00BD2D1D">
        <w:t xml:space="preserve">or provide </w:t>
      </w:r>
      <w:r w:rsidR="0032284E">
        <w:t>follow</w:t>
      </w:r>
      <w:r>
        <w:t>s it by including the above principles in any</w:t>
      </w:r>
      <w:r w:rsidR="0032284E">
        <w:t xml:space="preserve"> contract or tender.</w:t>
      </w:r>
    </w:p>
    <w:sectPr w:rsidR="00322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75" w:rsidRDefault="00517B75" w:rsidP="00183776">
      <w:pPr>
        <w:spacing w:after="0" w:line="240" w:lineRule="auto"/>
      </w:pPr>
      <w:r>
        <w:separator/>
      </w:r>
    </w:p>
  </w:endnote>
  <w:endnote w:type="continuationSeparator" w:id="0">
    <w:p w:rsidR="00517B75" w:rsidRDefault="00517B75" w:rsidP="0018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76" w:rsidRDefault="001837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76" w:rsidRDefault="001837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76" w:rsidRDefault="001837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75" w:rsidRDefault="00517B75" w:rsidP="00183776">
      <w:pPr>
        <w:spacing w:after="0" w:line="240" w:lineRule="auto"/>
      </w:pPr>
      <w:r>
        <w:separator/>
      </w:r>
    </w:p>
  </w:footnote>
  <w:footnote w:type="continuationSeparator" w:id="0">
    <w:p w:rsidR="00517B75" w:rsidRDefault="00517B75" w:rsidP="0018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76" w:rsidRDefault="001837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928121"/>
      <w:docPartObj>
        <w:docPartGallery w:val="Watermarks"/>
        <w:docPartUnique/>
      </w:docPartObj>
    </w:sdtPr>
    <w:sdtEndPr/>
    <w:sdtContent>
      <w:p w:rsidR="00183776" w:rsidRDefault="00770D91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76" w:rsidRDefault="001837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552A"/>
    <w:multiLevelType w:val="hybridMultilevel"/>
    <w:tmpl w:val="050E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848E6"/>
    <w:multiLevelType w:val="hybridMultilevel"/>
    <w:tmpl w:val="CFA20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52AF2"/>
    <w:multiLevelType w:val="hybridMultilevel"/>
    <w:tmpl w:val="9948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B7F89"/>
    <w:multiLevelType w:val="hybridMultilevel"/>
    <w:tmpl w:val="E3527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F63A4"/>
    <w:multiLevelType w:val="hybridMultilevel"/>
    <w:tmpl w:val="8CB2F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39"/>
    <w:rsid w:val="000E673D"/>
    <w:rsid w:val="00107889"/>
    <w:rsid w:val="00183776"/>
    <w:rsid w:val="00230B20"/>
    <w:rsid w:val="0032284E"/>
    <w:rsid w:val="00455ACF"/>
    <w:rsid w:val="00517B75"/>
    <w:rsid w:val="006B56F9"/>
    <w:rsid w:val="006B5AF6"/>
    <w:rsid w:val="00770D91"/>
    <w:rsid w:val="00880C0A"/>
    <w:rsid w:val="00945E67"/>
    <w:rsid w:val="00995C12"/>
    <w:rsid w:val="009C20E0"/>
    <w:rsid w:val="00B76439"/>
    <w:rsid w:val="00BA1927"/>
    <w:rsid w:val="00BD2D1D"/>
    <w:rsid w:val="00FE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439"/>
    <w:pPr>
      <w:ind w:left="720"/>
      <w:contextualSpacing/>
    </w:pPr>
  </w:style>
  <w:style w:type="character" w:styleId="Strong">
    <w:name w:val="Strong"/>
    <w:qFormat/>
    <w:rsid w:val="000E673D"/>
    <w:rPr>
      <w:b/>
    </w:rPr>
  </w:style>
  <w:style w:type="paragraph" w:styleId="Header">
    <w:name w:val="header"/>
    <w:basedOn w:val="Normal"/>
    <w:link w:val="HeaderChar"/>
    <w:uiPriority w:val="99"/>
    <w:unhideWhenUsed/>
    <w:rsid w:val="00183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776"/>
  </w:style>
  <w:style w:type="paragraph" w:styleId="Footer">
    <w:name w:val="footer"/>
    <w:basedOn w:val="Normal"/>
    <w:link w:val="FooterChar"/>
    <w:uiPriority w:val="99"/>
    <w:unhideWhenUsed/>
    <w:rsid w:val="00183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776"/>
  </w:style>
  <w:style w:type="character" w:styleId="CommentReference">
    <w:name w:val="annotation reference"/>
    <w:basedOn w:val="DefaultParagraphFont"/>
    <w:uiPriority w:val="99"/>
    <w:semiHidden/>
    <w:unhideWhenUsed/>
    <w:rsid w:val="00230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439"/>
    <w:pPr>
      <w:ind w:left="720"/>
      <w:contextualSpacing/>
    </w:pPr>
  </w:style>
  <w:style w:type="character" w:styleId="Strong">
    <w:name w:val="Strong"/>
    <w:qFormat/>
    <w:rsid w:val="000E673D"/>
    <w:rPr>
      <w:b/>
    </w:rPr>
  </w:style>
  <w:style w:type="paragraph" w:styleId="Header">
    <w:name w:val="header"/>
    <w:basedOn w:val="Normal"/>
    <w:link w:val="HeaderChar"/>
    <w:uiPriority w:val="99"/>
    <w:unhideWhenUsed/>
    <w:rsid w:val="00183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776"/>
  </w:style>
  <w:style w:type="paragraph" w:styleId="Footer">
    <w:name w:val="footer"/>
    <w:basedOn w:val="Normal"/>
    <w:link w:val="FooterChar"/>
    <w:uiPriority w:val="99"/>
    <w:unhideWhenUsed/>
    <w:rsid w:val="00183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776"/>
  </w:style>
  <w:style w:type="character" w:styleId="CommentReference">
    <w:name w:val="annotation reference"/>
    <w:basedOn w:val="DefaultParagraphFont"/>
    <w:uiPriority w:val="99"/>
    <w:semiHidden/>
    <w:unhideWhenUsed/>
    <w:rsid w:val="00230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 Westcott</cp:lastModifiedBy>
  <cp:revision>2</cp:revision>
  <dcterms:created xsi:type="dcterms:W3CDTF">2017-06-06T15:22:00Z</dcterms:created>
  <dcterms:modified xsi:type="dcterms:W3CDTF">2017-06-06T15:22:00Z</dcterms:modified>
</cp:coreProperties>
</file>