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57" w:rsidRPr="00694DE6" w:rsidRDefault="003B7D29" w:rsidP="00351C4A">
      <w:pPr>
        <w:jc w:val="both"/>
        <w:rPr>
          <w:rFonts w:asciiTheme="minorHAnsi" w:hAnsiTheme="minorHAnsi" w:cstheme="minorHAnsi"/>
          <w:b/>
          <w:sz w:val="44"/>
          <w:szCs w:val="44"/>
        </w:rPr>
      </w:pPr>
      <w:r w:rsidRPr="00694DE6">
        <w:rPr>
          <w:rFonts w:asciiTheme="minorHAnsi" w:hAnsiTheme="minorHAnsi" w:cstheme="minorHAnsi"/>
          <w:b/>
          <w:sz w:val="44"/>
          <w:szCs w:val="44"/>
        </w:rPr>
        <w:t xml:space="preserve">Growing Culture </w:t>
      </w:r>
      <w:r w:rsidR="00694DE6" w:rsidRPr="00694DE6">
        <w:rPr>
          <w:rFonts w:asciiTheme="minorHAnsi" w:hAnsiTheme="minorHAnsi" w:cstheme="minorHAnsi"/>
          <w:b/>
          <w:sz w:val="44"/>
          <w:szCs w:val="44"/>
        </w:rPr>
        <w:t xml:space="preserve">Volunteer </w:t>
      </w:r>
      <w:r w:rsidR="00D142F3" w:rsidRPr="00694DE6">
        <w:rPr>
          <w:rFonts w:asciiTheme="minorHAnsi" w:hAnsiTheme="minorHAnsi" w:cstheme="minorHAnsi"/>
          <w:b/>
          <w:sz w:val="44"/>
          <w:szCs w:val="44"/>
        </w:rPr>
        <w:t>application f</w:t>
      </w:r>
      <w:r w:rsidR="00D64157" w:rsidRPr="00694DE6">
        <w:rPr>
          <w:rFonts w:asciiTheme="minorHAnsi" w:hAnsiTheme="minorHAnsi" w:cstheme="minorHAnsi"/>
          <w:b/>
          <w:sz w:val="44"/>
          <w:szCs w:val="44"/>
        </w:rPr>
        <w:t>orm</w:t>
      </w:r>
    </w:p>
    <w:p w:rsidR="00D64157" w:rsidRPr="00694DE6" w:rsidRDefault="00D64157" w:rsidP="00351C4A">
      <w:pPr>
        <w:jc w:val="both"/>
        <w:rPr>
          <w:rFonts w:asciiTheme="minorHAnsi" w:hAnsiTheme="minorHAnsi" w:cstheme="minorHAnsi"/>
          <w:szCs w:val="24"/>
        </w:rPr>
      </w:pPr>
      <w:r w:rsidRPr="00694DE6">
        <w:rPr>
          <w:rFonts w:asciiTheme="minorHAnsi" w:hAnsiTheme="minorHAnsi" w:cstheme="minorHAnsi"/>
          <w:szCs w:val="24"/>
        </w:rPr>
        <w:br/>
        <w:t xml:space="preserve">Please read this form carefully, complete and email to </w:t>
      </w:r>
      <w:hyperlink r:id="rId9" w:history="1">
        <w:r w:rsidR="003B7D29" w:rsidRPr="00694DE6">
          <w:rPr>
            <w:rStyle w:val="Hyperlink"/>
            <w:rFonts w:asciiTheme="minorHAnsi" w:hAnsiTheme="minorHAnsi" w:cstheme="minorHAnsi"/>
            <w:szCs w:val="24"/>
          </w:rPr>
          <w:t>janelle@sustainweb.org</w:t>
        </w:r>
      </w:hyperlink>
      <w:r w:rsidRPr="00694DE6">
        <w:rPr>
          <w:rFonts w:asciiTheme="minorHAnsi" w:hAnsiTheme="minorHAnsi" w:cstheme="minorHAnsi"/>
          <w:szCs w:val="24"/>
        </w:rPr>
        <w:t xml:space="preserve"> by </w:t>
      </w:r>
      <w:r w:rsidR="00351C4A">
        <w:rPr>
          <w:rFonts w:asciiTheme="minorHAnsi" w:hAnsiTheme="minorHAnsi" w:cstheme="minorHAnsi"/>
          <w:szCs w:val="24"/>
        </w:rPr>
        <w:t>5pm</w:t>
      </w:r>
      <w:r w:rsidR="00694DE6" w:rsidRPr="00694DE6">
        <w:rPr>
          <w:rFonts w:asciiTheme="minorHAnsi" w:hAnsiTheme="minorHAnsi" w:cstheme="minorHAnsi"/>
          <w:szCs w:val="24"/>
        </w:rPr>
        <w:t xml:space="preserve"> on Tuesday 9 April</w:t>
      </w:r>
      <w:r w:rsidR="003B7D29" w:rsidRPr="00694DE6">
        <w:rPr>
          <w:rFonts w:asciiTheme="minorHAnsi" w:hAnsiTheme="minorHAnsi" w:cstheme="minorHAnsi"/>
          <w:szCs w:val="24"/>
        </w:rPr>
        <w:t xml:space="preserve"> 2019.</w:t>
      </w:r>
    </w:p>
    <w:p w:rsidR="000E5958" w:rsidRPr="00694DE6" w:rsidRDefault="000E5958" w:rsidP="00351C4A">
      <w:pPr>
        <w:jc w:val="both"/>
        <w:rPr>
          <w:rFonts w:asciiTheme="minorHAnsi" w:hAnsiTheme="minorHAnsi" w:cstheme="minorHAnsi"/>
          <w:szCs w:val="24"/>
        </w:rPr>
      </w:pPr>
    </w:p>
    <w:p w:rsidR="000E5958" w:rsidRPr="00694DE6" w:rsidRDefault="000E5958" w:rsidP="00351C4A">
      <w:pPr>
        <w:jc w:val="both"/>
        <w:rPr>
          <w:rFonts w:asciiTheme="minorHAnsi" w:hAnsiTheme="minorHAnsi" w:cstheme="minorHAnsi"/>
          <w:szCs w:val="24"/>
        </w:rPr>
      </w:pPr>
      <w:r w:rsidRPr="00694DE6">
        <w:rPr>
          <w:rFonts w:asciiTheme="minorHAnsi" w:hAnsiTheme="minorHAnsi" w:cstheme="minorHAnsi"/>
          <w:szCs w:val="24"/>
        </w:rPr>
        <w:t xml:space="preserve">Growing Culture: Celebrating London’s past and future food growing heritage, will focus on London’s food growing heritage and how this has contributed to the culture of families, communities and our city.   The project will engage over 200 </w:t>
      </w:r>
      <w:r w:rsidR="00694DE6" w:rsidRPr="00694DE6">
        <w:rPr>
          <w:rFonts w:asciiTheme="minorHAnsi" w:hAnsiTheme="minorHAnsi" w:cstheme="minorHAnsi"/>
          <w:szCs w:val="24"/>
        </w:rPr>
        <w:t>people</w:t>
      </w:r>
      <w:r w:rsidRPr="00694DE6">
        <w:rPr>
          <w:rFonts w:asciiTheme="minorHAnsi" w:hAnsiTheme="minorHAnsi" w:cstheme="minorHAnsi"/>
          <w:szCs w:val="24"/>
        </w:rPr>
        <w:t xml:space="preserve"> to explore the heritage of our movement and create a picture of the history of food growing in London, while building a vision of the future.  Capital Growth will enable individuals, groups, schools and other Londoners, to share memories of food growing, through storytelling, maps, photos, records and grow</w:t>
      </w:r>
      <w:r w:rsidR="00351C4A">
        <w:rPr>
          <w:rFonts w:asciiTheme="minorHAnsi" w:hAnsiTheme="minorHAnsi" w:cstheme="minorHAnsi"/>
          <w:szCs w:val="24"/>
        </w:rPr>
        <w:t>ing of heritage variety crops.</w:t>
      </w:r>
    </w:p>
    <w:p w:rsidR="00351C4A" w:rsidRDefault="00694DE6" w:rsidP="00351C4A">
      <w:pPr>
        <w:pStyle w:val="NormalWeb"/>
        <w:jc w:val="both"/>
        <w:rPr>
          <w:rFonts w:asciiTheme="minorHAnsi" w:hAnsiTheme="minorHAnsi" w:cstheme="minorHAnsi"/>
        </w:rPr>
      </w:pPr>
      <w:r w:rsidRPr="00694DE6">
        <w:rPr>
          <w:rFonts w:asciiTheme="minorHAnsi" w:hAnsiTheme="minorHAnsi" w:cstheme="minorHAnsi"/>
        </w:rPr>
        <w:t>As a Growing Culture volunteer, you will;</w:t>
      </w:r>
    </w:p>
    <w:p w:rsidR="00694DE6" w:rsidRPr="00694DE6" w:rsidRDefault="00694DE6" w:rsidP="00351C4A">
      <w:pPr>
        <w:pStyle w:val="NormalWeb"/>
        <w:numPr>
          <w:ilvl w:val="0"/>
          <w:numId w:val="4"/>
        </w:numPr>
        <w:jc w:val="both"/>
        <w:rPr>
          <w:rFonts w:asciiTheme="minorHAnsi" w:hAnsiTheme="minorHAnsi" w:cstheme="minorHAnsi"/>
        </w:rPr>
      </w:pPr>
      <w:r w:rsidRPr="00694DE6">
        <w:rPr>
          <w:rFonts w:asciiTheme="minorHAnsi" w:hAnsiTheme="minorHAnsi" w:cstheme="minorHAnsi"/>
        </w:rPr>
        <w:t>learn about and research the food growing history and heritage of London</w:t>
      </w:r>
    </w:p>
    <w:p w:rsidR="00694DE6" w:rsidRPr="00694DE6" w:rsidRDefault="00694DE6" w:rsidP="00351C4A">
      <w:pPr>
        <w:widowControl/>
        <w:numPr>
          <w:ilvl w:val="0"/>
          <w:numId w:val="4"/>
        </w:numPr>
        <w:suppressAutoHyphens w:val="0"/>
        <w:spacing w:before="100" w:beforeAutospacing="1" w:after="100" w:afterAutospacing="1"/>
        <w:jc w:val="both"/>
        <w:rPr>
          <w:rFonts w:asciiTheme="minorHAnsi" w:hAnsiTheme="minorHAnsi" w:cstheme="minorHAnsi"/>
          <w:szCs w:val="24"/>
        </w:rPr>
      </w:pPr>
      <w:r w:rsidRPr="00694DE6">
        <w:rPr>
          <w:rFonts w:asciiTheme="minorHAnsi" w:hAnsiTheme="minorHAnsi" w:cstheme="minorHAnsi"/>
          <w:szCs w:val="24"/>
        </w:rPr>
        <w:t>learn new skills to discover food growing heritage including how to research, share and engage others in discussion</w:t>
      </w:r>
    </w:p>
    <w:p w:rsidR="00694DE6" w:rsidRPr="00694DE6" w:rsidRDefault="00694DE6" w:rsidP="00351C4A">
      <w:pPr>
        <w:widowControl/>
        <w:numPr>
          <w:ilvl w:val="0"/>
          <w:numId w:val="4"/>
        </w:numPr>
        <w:suppressAutoHyphens w:val="0"/>
        <w:spacing w:before="100" w:beforeAutospacing="1" w:after="100" w:afterAutospacing="1"/>
        <w:jc w:val="both"/>
        <w:rPr>
          <w:rFonts w:asciiTheme="minorHAnsi" w:hAnsiTheme="minorHAnsi" w:cstheme="minorHAnsi"/>
          <w:szCs w:val="24"/>
        </w:rPr>
      </w:pPr>
      <w:r w:rsidRPr="00694DE6">
        <w:rPr>
          <w:rFonts w:asciiTheme="minorHAnsi" w:hAnsiTheme="minorHAnsi" w:cstheme="minorHAnsi"/>
          <w:szCs w:val="24"/>
        </w:rPr>
        <w:t xml:space="preserve">attend free training including 'An Introduction to Oral History' as well as other </w:t>
      </w:r>
      <w:hyperlink r:id="rId10" w:history="1">
        <w:r w:rsidRPr="00694DE6">
          <w:rPr>
            <w:rStyle w:val="Hyperlink"/>
            <w:rFonts w:asciiTheme="minorHAnsi" w:hAnsiTheme="minorHAnsi" w:cstheme="minorHAnsi"/>
            <w:szCs w:val="24"/>
          </w:rPr>
          <w:t>Capital Growth training courses</w:t>
        </w:r>
      </w:hyperlink>
    </w:p>
    <w:p w:rsidR="00694DE6" w:rsidRPr="00694DE6" w:rsidRDefault="00694DE6" w:rsidP="00351C4A">
      <w:pPr>
        <w:widowControl/>
        <w:numPr>
          <w:ilvl w:val="0"/>
          <w:numId w:val="4"/>
        </w:numPr>
        <w:suppressAutoHyphens w:val="0"/>
        <w:spacing w:before="100" w:beforeAutospacing="1" w:after="100" w:afterAutospacing="1"/>
        <w:jc w:val="both"/>
        <w:rPr>
          <w:rFonts w:asciiTheme="minorHAnsi" w:hAnsiTheme="minorHAnsi" w:cstheme="minorHAnsi"/>
          <w:szCs w:val="24"/>
        </w:rPr>
      </w:pPr>
      <w:r w:rsidRPr="00694DE6">
        <w:rPr>
          <w:rFonts w:asciiTheme="minorHAnsi" w:hAnsiTheme="minorHAnsi" w:cstheme="minorHAnsi"/>
          <w:szCs w:val="24"/>
        </w:rPr>
        <w:t xml:space="preserve">interview and collect </w:t>
      </w:r>
      <w:r w:rsidR="00C11DC1">
        <w:rPr>
          <w:rFonts w:asciiTheme="minorHAnsi" w:hAnsiTheme="minorHAnsi" w:cstheme="minorHAnsi"/>
          <w:szCs w:val="24"/>
        </w:rPr>
        <w:t xml:space="preserve">1 or 2 </w:t>
      </w:r>
      <w:r w:rsidRPr="00694DE6">
        <w:rPr>
          <w:rFonts w:asciiTheme="minorHAnsi" w:hAnsiTheme="minorHAnsi" w:cstheme="minorHAnsi"/>
          <w:szCs w:val="24"/>
        </w:rPr>
        <w:t>oral histories from gardeners and growers across London who have a food growing story to tell</w:t>
      </w:r>
    </w:p>
    <w:p w:rsidR="00694DE6" w:rsidRPr="00694DE6" w:rsidRDefault="00694DE6" w:rsidP="00351C4A">
      <w:pPr>
        <w:widowControl/>
        <w:numPr>
          <w:ilvl w:val="0"/>
          <w:numId w:val="4"/>
        </w:numPr>
        <w:suppressAutoHyphens w:val="0"/>
        <w:spacing w:before="100" w:beforeAutospacing="1" w:after="100" w:afterAutospacing="1"/>
        <w:jc w:val="both"/>
        <w:rPr>
          <w:rFonts w:asciiTheme="minorHAnsi" w:hAnsiTheme="minorHAnsi" w:cstheme="minorHAnsi"/>
          <w:szCs w:val="24"/>
        </w:rPr>
      </w:pPr>
      <w:r w:rsidRPr="00694DE6">
        <w:rPr>
          <w:rFonts w:asciiTheme="minorHAnsi" w:hAnsiTheme="minorHAnsi" w:cstheme="minorHAnsi"/>
          <w:szCs w:val="24"/>
        </w:rPr>
        <w:t xml:space="preserve">take part in heritage visits to some fascinating places including </w:t>
      </w:r>
      <w:hyperlink r:id="rId11" w:history="1">
        <w:r w:rsidRPr="00694DE6">
          <w:rPr>
            <w:rStyle w:val="Hyperlink"/>
            <w:rFonts w:asciiTheme="minorHAnsi" w:hAnsiTheme="minorHAnsi" w:cstheme="minorHAnsi"/>
            <w:szCs w:val="24"/>
          </w:rPr>
          <w:t>RHS Lindley Library</w:t>
        </w:r>
      </w:hyperlink>
      <w:r w:rsidRPr="00694DE6">
        <w:rPr>
          <w:rFonts w:asciiTheme="minorHAnsi" w:hAnsiTheme="minorHAnsi" w:cstheme="minorHAnsi"/>
          <w:szCs w:val="24"/>
        </w:rPr>
        <w:t xml:space="preserve">, </w:t>
      </w:r>
      <w:hyperlink r:id="rId12" w:history="1">
        <w:r w:rsidRPr="00694DE6">
          <w:rPr>
            <w:rStyle w:val="Hyperlink"/>
            <w:rFonts w:asciiTheme="minorHAnsi" w:hAnsiTheme="minorHAnsi" w:cstheme="minorHAnsi"/>
            <w:szCs w:val="24"/>
          </w:rPr>
          <w:t>Valence House</w:t>
        </w:r>
      </w:hyperlink>
      <w:r w:rsidRPr="00694DE6">
        <w:rPr>
          <w:rFonts w:asciiTheme="minorHAnsi" w:hAnsiTheme="minorHAnsi" w:cstheme="minorHAnsi"/>
          <w:szCs w:val="24"/>
        </w:rPr>
        <w:t xml:space="preserve"> and </w:t>
      </w:r>
      <w:hyperlink r:id="rId13" w:history="1">
        <w:r w:rsidRPr="00694DE6">
          <w:rPr>
            <w:rStyle w:val="Hyperlink"/>
            <w:rFonts w:asciiTheme="minorHAnsi" w:hAnsiTheme="minorHAnsi" w:cstheme="minorHAnsi"/>
            <w:szCs w:val="24"/>
          </w:rPr>
          <w:t>The Regent's Park Allotment Garden</w:t>
        </w:r>
      </w:hyperlink>
      <w:r w:rsidRPr="00694DE6">
        <w:rPr>
          <w:rFonts w:asciiTheme="minorHAnsi" w:hAnsiTheme="minorHAnsi" w:cstheme="minorHAnsi"/>
          <w:szCs w:val="24"/>
        </w:rPr>
        <w:t xml:space="preserve"> to collect information and materials on food growing heritage</w:t>
      </w:r>
    </w:p>
    <w:p w:rsidR="00694DE6" w:rsidRPr="00694DE6" w:rsidRDefault="00694DE6" w:rsidP="00351C4A">
      <w:pPr>
        <w:widowControl/>
        <w:numPr>
          <w:ilvl w:val="0"/>
          <w:numId w:val="4"/>
        </w:numPr>
        <w:suppressAutoHyphens w:val="0"/>
        <w:spacing w:before="100" w:beforeAutospacing="1" w:after="100" w:afterAutospacing="1"/>
        <w:jc w:val="both"/>
        <w:rPr>
          <w:rFonts w:asciiTheme="minorHAnsi" w:hAnsiTheme="minorHAnsi" w:cstheme="minorHAnsi"/>
          <w:szCs w:val="24"/>
        </w:rPr>
      </w:pPr>
      <w:r w:rsidRPr="00694DE6">
        <w:rPr>
          <w:rFonts w:asciiTheme="minorHAnsi" w:hAnsiTheme="minorHAnsi" w:cstheme="minorHAnsi"/>
          <w:szCs w:val="24"/>
        </w:rPr>
        <w:t>work with schools to deliver heritage crop workshops</w:t>
      </w:r>
    </w:p>
    <w:p w:rsidR="00694DE6" w:rsidRPr="00694DE6" w:rsidRDefault="00694DE6" w:rsidP="00351C4A">
      <w:pPr>
        <w:widowControl/>
        <w:numPr>
          <w:ilvl w:val="0"/>
          <w:numId w:val="4"/>
        </w:numPr>
        <w:suppressAutoHyphens w:val="0"/>
        <w:spacing w:before="100" w:beforeAutospacing="1" w:after="100" w:afterAutospacing="1"/>
        <w:jc w:val="both"/>
        <w:rPr>
          <w:rFonts w:asciiTheme="minorHAnsi" w:hAnsiTheme="minorHAnsi" w:cstheme="minorHAnsi"/>
          <w:szCs w:val="24"/>
        </w:rPr>
      </w:pPr>
      <w:r w:rsidRPr="00694DE6">
        <w:rPr>
          <w:rFonts w:asciiTheme="minorHAnsi" w:hAnsiTheme="minorHAnsi" w:cstheme="minorHAnsi"/>
          <w:szCs w:val="24"/>
        </w:rPr>
        <w:t>have an enjoyable time, feel more confident and knowledgeable in researching and discussing heritage</w:t>
      </w:r>
    </w:p>
    <w:p w:rsidR="003B7D29" w:rsidRDefault="00694DE6" w:rsidP="00351C4A">
      <w:pPr>
        <w:widowControl/>
        <w:numPr>
          <w:ilvl w:val="0"/>
          <w:numId w:val="4"/>
        </w:numPr>
        <w:suppressAutoHyphens w:val="0"/>
        <w:spacing w:before="100" w:beforeAutospacing="1" w:after="100" w:afterAutospacing="1"/>
        <w:jc w:val="both"/>
        <w:rPr>
          <w:rFonts w:asciiTheme="minorHAnsi" w:hAnsiTheme="minorHAnsi" w:cstheme="minorHAnsi"/>
          <w:szCs w:val="24"/>
        </w:rPr>
      </w:pPr>
      <w:proofErr w:type="gramStart"/>
      <w:r w:rsidRPr="00694DE6">
        <w:rPr>
          <w:rFonts w:asciiTheme="minorHAnsi" w:hAnsiTheme="minorHAnsi" w:cstheme="minorHAnsi"/>
          <w:szCs w:val="24"/>
        </w:rPr>
        <w:t>meet</w:t>
      </w:r>
      <w:proofErr w:type="gramEnd"/>
      <w:r w:rsidRPr="00694DE6">
        <w:rPr>
          <w:rFonts w:asciiTheme="minorHAnsi" w:hAnsiTheme="minorHAnsi" w:cstheme="minorHAnsi"/>
          <w:szCs w:val="24"/>
        </w:rPr>
        <w:t xml:space="preserve"> new people and volunteer your time to a really exciting project.</w:t>
      </w:r>
    </w:p>
    <w:p w:rsidR="00351C4A" w:rsidRPr="007E4ADF" w:rsidRDefault="007E4ADF" w:rsidP="00351C4A">
      <w:pPr>
        <w:widowControl/>
        <w:suppressAutoHyphens w:val="0"/>
        <w:spacing w:before="100" w:beforeAutospacing="1" w:after="100" w:afterAutospacing="1"/>
        <w:jc w:val="both"/>
        <w:rPr>
          <w:rFonts w:asciiTheme="minorHAnsi" w:hAnsiTheme="minorHAnsi" w:cstheme="minorHAnsi"/>
          <w:szCs w:val="24"/>
        </w:rPr>
      </w:pPr>
      <w:r>
        <w:rPr>
          <w:rFonts w:asciiTheme="minorHAnsi" w:hAnsiTheme="minorHAnsi" w:cstheme="minorHAnsi"/>
          <w:szCs w:val="24"/>
        </w:rPr>
        <w:t>We will be able to cover travel expenses up to £8 for each visit.</w:t>
      </w:r>
    </w:p>
    <w:p w:rsidR="003B7D29" w:rsidRPr="00694DE6" w:rsidRDefault="003B7D29" w:rsidP="00351C4A">
      <w:pPr>
        <w:rPr>
          <w:rFonts w:asciiTheme="minorHAnsi" w:hAnsiTheme="minorHAnsi" w:cstheme="minorHAnsi"/>
          <w:b/>
          <w:szCs w:val="24"/>
        </w:rPr>
      </w:pPr>
      <w:r w:rsidRPr="00694DE6">
        <w:rPr>
          <w:rFonts w:asciiTheme="minorHAnsi" w:hAnsiTheme="minorHAnsi" w:cstheme="minorHAnsi"/>
          <w:b/>
          <w:szCs w:val="24"/>
        </w:rPr>
        <w:t>General information</w:t>
      </w:r>
      <w:r w:rsidRPr="00694DE6">
        <w:rPr>
          <w:rFonts w:asciiTheme="minorHAnsi" w:hAnsiTheme="minorHAnsi" w:cstheme="minorHAnsi"/>
          <w:b/>
          <w:szCs w:val="24"/>
        </w:rPr>
        <w:br/>
      </w:r>
    </w:p>
    <w:p w:rsidR="003B7D29" w:rsidRPr="00694DE6" w:rsidRDefault="003B7D29" w:rsidP="00351C4A">
      <w:pPr>
        <w:spacing w:line="360" w:lineRule="auto"/>
        <w:jc w:val="both"/>
        <w:rPr>
          <w:rFonts w:asciiTheme="minorHAnsi" w:hAnsiTheme="minorHAnsi" w:cstheme="minorHAnsi"/>
          <w:szCs w:val="24"/>
        </w:rPr>
      </w:pPr>
      <w:r w:rsidRPr="00694DE6">
        <w:rPr>
          <w:rFonts w:asciiTheme="minorHAnsi" w:hAnsiTheme="minorHAnsi" w:cstheme="minorHAnsi"/>
          <w:szCs w:val="24"/>
        </w:rPr>
        <w:t xml:space="preserve">Name: </w:t>
      </w:r>
      <w:r w:rsidRPr="00694DE6">
        <w:rPr>
          <w:rFonts w:asciiTheme="minorHAnsi" w:hAnsiTheme="minorHAnsi" w:cstheme="minorHAnsi"/>
          <w:szCs w:val="24"/>
        </w:rPr>
        <w:fldChar w:fldCharType="begin">
          <w:ffData>
            <w:name w:val=""/>
            <w:enabled/>
            <w:calcOnExit w:val="0"/>
            <w:textInput/>
          </w:ffData>
        </w:fldChar>
      </w:r>
      <w:r w:rsidRPr="00694DE6">
        <w:rPr>
          <w:rFonts w:asciiTheme="minorHAnsi" w:hAnsiTheme="minorHAnsi" w:cstheme="minorHAnsi"/>
          <w:szCs w:val="24"/>
        </w:rPr>
        <w:instrText xml:space="preserve"> FORMTEXT </w:instrText>
      </w:r>
      <w:r w:rsidRPr="00694DE6">
        <w:rPr>
          <w:rFonts w:asciiTheme="minorHAnsi" w:hAnsiTheme="minorHAnsi" w:cstheme="minorHAnsi"/>
          <w:szCs w:val="24"/>
        </w:rPr>
      </w:r>
      <w:r w:rsidRPr="00694DE6">
        <w:rPr>
          <w:rFonts w:asciiTheme="minorHAnsi" w:hAnsiTheme="minorHAnsi" w:cstheme="minorHAnsi"/>
          <w:szCs w:val="24"/>
        </w:rPr>
        <w:fldChar w:fldCharType="separate"/>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szCs w:val="24"/>
        </w:rPr>
        <w:fldChar w:fldCharType="end"/>
      </w:r>
    </w:p>
    <w:p w:rsidR="003B7D29" w:rsidRPr="00694DE6" w:rsidRDefault="003B7D29" w:rsidP="00351C4A">
      <w:pPr>
        <w:spacing w:line="360" w:lineRule="auto"/>
        <w:jc w:val="both"/>
        <w:rPr>
          <w:rFonts w:asciiTheme="minorHAnsi" w:hAnsiTheme="minorHAnsi" w:cstheme="minorHAnsi"/>
          <w:szCs w:val="24"/>
        </w:rPr>
      </w:pPr>
      <w:r w:rsidRPr="00694DE6">
        <w:rPr>
          <w:rFonts w:asciiTheme="minorHAnsi" w:hAnsiTheme="minorHAnsi" w:cstheme="minorHAnsi"/>
          <w:szCs w:val="24"/>
        </w:rPr>
        <w:t xml:space="preserve">Address: </w:t>
      </w:r>
      <w:r w:rsidRPr="00694DE6">
        <w:rPr>
          <w:rFonts w:asciiTheme="minorHAnsi" w:hAnsiTheme="minorHAnsi" w:cstheme="minorHAnsi"/>
          <w:szCs w:val="24"/>
        </w:rPr>
        <w:fldChar w:fldCharType="begin">
          <w:ffData>
            <w:name w:val=""/>
            <w:enabled/>
            <w:calcOnExit w:val="0"/>
            <w:textInput/>
          </w:ffData>
        </w:fldChar>
      </w:r>
      <w:r w:rsidRPr="00694DE6">
        <w:rPr>
          <w:rFonts w:asciiTheme="minorHAnsi" w:hAnsiTheme="minorHAnsi" w:cstheme="minorHAnsi"/>
          <w:szCs w:val="24"/>
        </w:rPr>
        <w:instrText xml:space="preserve"> FORMTEXT </w:instrText>
      </w:r>
      <w:r w:rsidRPr="00694DE6">
        <w:rPr>
          <w:rFonts w:asciiTheme="minorHAnsi" w:hAnsiTheme="minorHAnsi" w:cstheme="minorHAnsi"/>
          <w:szCs w:val="24"/>
        </w:rPr>
      </w:r>
      <w:r w:rsidRPr="00694DE6">
        <w:rPr>
          <w:rFonts w:asciiTheme="minorHAnsi" w:hAnsiTheme="minorHAnsi" w:cstheme="minorHAnsi"/>
          <w:szCs w:val="24"/>
        </w:rPr>
        <w:fldChar w:fldCharType="separate"/>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szCs w:val="24"/>
        </w:rPr>
        <w:fldChar w:fldCharType="end"/>
      </w:r>
    </w:p>
    <w:p w:rsidR="003B7D29" w:rsidRPr="00694DE6" w:rsidRDefault="003B7D29" w:rsidP="00351C4A">
      <w:pPr>
        <w:spacing w:line="360" w:lineRule="auto"/>
        <w:jc w:val="both"/>
        <w:rPr>
          <w:rFonts w:asciiTheme="minorHAnsi" w:hAnsiTheme="minorHAnsi" w:cstheme="minorHAnsi"/>
          <w:szCs w:val="24"/>
        </w:rPr>
      </w:pPr>
      <w:r w:rsidRPr="00694DE6">
        <w:rPr>
          <w:rFonts w:asciiTheme="minorHAnsi" w:hAnsiTheme="minorHAnsi" w:cstheme="minorHAnsi"/>
          <w:szCs w:val="24"/>
        </w:rPr>
        <w:t xml:space="preserve">Borough: </w:t>
      </w:r>
      <w:r w:rsidRPr="00694DE6">
        <w:rPr>
          <w:rFonts w:asciiTheme="minorHAnsi" w:hAnsiTheme="minorHAnsi" w:cstheme="minorHAnsi"/>
          <w:szCs w:val="24"/>
        </w:rPr>
        <w:fldChar w:fldCharType="begin">
          <w:ffData>
            <w:name w:val=""/>
            <w:enabled/>
            <w:calcOnExit w:val="0"/>
            <w:textInput/>
          </w:ffData>
        </w:fldChar>
      </w:r>
      <w:r w:rsidRPr="00694DE6">
        <w:rPr>
          <w:rFonts w:asciiTheme="minorHAnsi" w:hAnsiTheme="minorHAnsi" w:cstheme="minorHAnsi"/>
          <w:szCs w:val="24"/>
        </w:rPr>
        <w:instrText xml:space="preserve"> FORMTEXT </w:instrText>
      </w:r>
      <w:r w:rsidRPr="00694DE6">
        <w:rPr>
          <w:rFonts w:asciiTheme="minorHAnsi" w:hAnsiTheme="minorHAnsi" w:cstheme="minorHAnsi"/>
          <w:szCs w:val="24"/>
        </w:rPr>
      </w:r>
      <w:r w:rsidRPr="00694DE6">
        <w:rPr>
          <w:rFonts w:asciiTheme="minorHAnsi" w:hAnsiTheme="minorHAnsi" w:cstheme="minorHAnsi"/>
          <w:szCs w:val="24"/>
        </w:rPr>
        <w:fldChar w:fldCharType="separate"/>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szCs w:val="24"/>
        </w:rPr>
        <w:fldChar w:fldCharType="end"/>
      </w:r>
    </w:p>
    <w:p w:rsidR="003B7D29" w:rsidRPr="00694DE6" w:rsidRDefault="003B7D29" w:rsidP="00351C4A">
      <w:pPr>
        <w:spacing w:line="360" w:lineRule="auto"/>
        <w:jc w:val="both"/>
        <w:rPr>
          <w:rFonts w:asciiTheme="minorHAnsi" w:hAnsiTheme="minorHAnsi" w:cstheme="minorHAnsi"/>
          <w:szCs w:val="24"/>
        </w:rPr>
      </w:pPr>
      <w:r w:rsidRPr="00694DE6">
        <w:rPr>
          <w:rFonts w:asciiTheme="minorHAnsi" w:hAnsiTheme="minorHAnsi" w:cstheme="minorHAnsi"/>
          <w:szCs w:val="24"/>
        </w:rPr>
        <w:t xml:space="preserve">Email: </w:t>
      </w:r>
      <w:r w:rsidRPr="00694DE6">
        <w:rPr>
          <w:rFonts w:asciiTheme="minorHAnsi" w:hAnsiTheme="minorHAnsi" w:cstheme="minorHAnsi"/>
          <w:szCs w:val="24"/>
        </w:rPr>
        <w:fldChar w:fldCharType="begin">
          <w:ffData>
            <w:name w:val=""/>
            <w:enabled/>
            <w:calcOnExit w:val="0"/>
            <w:textInput/>
          </w:ffData>
        </w:fldChar>
      </w:r>
      <w:r w:rsidRPr="00694DE6">
        <w:rPr>
          <w:rFonts w:asciiTheme="minorHAnsi" w:hAnsiTheme="minorHAnsi" w:cstheme="minorHAnsi"/>
          <w:szCs w:val="24"/>
        </w:rPr>
        <w:instrText xml:space="preserve"> FORMTEXT </w:instrText>
      </w:r>
      <w:r w:rsidRPr="00694DE6">
        <w:rPr>
          <w:rFonts w:asciiTheme="minorHAnsi" w:hAnsiTheme="minorHAnsi" w:cstheme="minorHAnsi"/>
          <w:szCs w:val="24"/>
        </w:rPr>
      </w:r>
      <w:r w:rsidRPr="00694DE6">
        <w:rPr>
          <w:rFonts w:asciiTheme="minorHAnsi" w:hAnsiTheme="minorHAnsi" w:cstheme="minorHAnsi"/>
          <w:szCs w:val="24"/>
        </w:rPr>
        <w:fldChar w:fldCharType="separate"/>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szCs w:val="24"/>
        </w:rPr>
        <w:fldChar w:fldCharType="end"/>
      </w:r>
    </w:p>
    <w:p w:rsidR="003B7D29" w:rsidRPr="00694DE6" w:rsidRDefault="003B7D29" w:rsidP="00351C4A">
      <w:pPr>
        <w:spacing w:line="360" w:lineRule="auto"/>
        <w:jc w:val="both"/>
        <w:rPr>
          <w:rFonts w:asciiTheme="minorHAnsi" w:hAnsiTheme="minorHAnsi" w:cstheme="minorHAnsi"/>
          <w:szCs w:val="24"/>
        </w:rPr>
      </w:pPr>
      <w:r w:rsidRPr="00694DE6">
        <w:rPr>
          <w:rFonts w:asciiTheme="minorHAnsi" w:hAnsiTheme="minorHAnsi" w:cstheme="minorHAnsi"/>
          <w:szCs w:val="24"/>
        </w:rPr>
        <w:lastRenderedPageBreak/>
        <w:t xml:space="preserve">Phone number: </w:t>
      </w:r>
      <w:r w:rsidRPr="00694DE6">
        <w:rPr>
          <w:rFonts w:asciiTheme="minorHAnsi" w:hAnsiTheme="minorHAnsi" w:cstheme="minorHAnsi"/>
          <w:szCs w:val="24"/>
        </w:rPr>
        <w:fldChar w:fldCharType="begin">
          <w:ffData>
            <w:name w:val=""/>
            <w:enabled/>
            <w:calcOnExit w:val="0"/>
            <w:textInput/>
          </w:ffData>
        </w:fldChar>
      </w:r>
      <w:r w:rsidRPr="00694DE6">
        <w:rPr>
          <w:rFonts w:asciiTheme="minorHAnsi" w:hAnsiTheme="minorHAnsi" w:cstheme="minorHAnsi"/>
          <w:szCs w:val="24"/>
        </w:rPr>
        <w:instrText xml:space="preserve"> FORMTEXT </w:instrText>
      </w:r>
      <w:r w:rsidRPr="00694DE6">
        <w:rPr>
          <w:rFonts w:asciiTheme="minorHAnsi" w:hAnsiTheme="minorHAnsi" w:cstheme="minorHAnsi"/>
          <w:szCs w:val="24"/>
        </w:rPr>
      </w:r>
      <w:r w:rsidRPr="00694DE6">
        <w:rPr>
          <w:rFonts w:asciiTheme="minorHAnsi" w:hAnsiTheme="minorHAnsi" w:cstheme="minorHAnsi"/>
          <w:szCs w:val="24"/>
        </w:rPr>
        <w:fldChar w:fldCharType="separate"/>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szCs w:val="24"/>
        </w:rPr>
        <w:fldChar w:fldCharType="end"/>
      </w:r>
    </w:p>
    <w:p w:rsidR="003B7D29" w:rsidRPr="00694DE6" w:rsidRDefault="003B7D29" w:rsidP="00351C4A">
      <w:pPr>
        <w:spacing w:line="360" w:lineRule="auto"/>
        <w:jc w:val="both"/>
        <w:rPr>
          <w:rFonts w:asciiTheme="minorHAnsi" w:hAnsiTheme="minorHAnsi" w:cstheme="minorHAnsi"/>
          <w:szCs w:val="24"/>
        </w:rPr>
      </w:pPr>
      <w:r w:rsidRPr="00694DE6">
        <w:rPr>
          <w:rFonts w:asciiTheme="minorHAnsi" w:hAnsiTheme="minorHAnsi" w:cstheme="minorHAnsi"/>
          <w:szCs w:val="24"/>
        </w:rPr>
        <w:t xml:space="preserve">Are you over 18 years old? </w:t>
      </w:r>
      <w:r w:rsidRPr="00694DE6">
        <w:rPr>
          <w:rFonts w:asciiTheme="minorHAnsi" w:hAnsiTheme="minorHAnsi" w:cstheme="minorHAnsi"/>
          <w:szCs w:val="24"/>
        </w:rPr>
        <w:fldChar w:fldCharType="begin">
          <w:ffData>
            <w:name w:val=""/>
            <w:enabled/>
            <w:calcOnExit w:val="0"/>
            <w:textInput/>
          </w:ffData>
        </w:fldChar>
      </w:r>
      <w:r w:rsidRPr="00694DE6">
        <w:rPr>
          <w:rFonts w:asciiTheme="minorHAnsi" w:hAnsiTheme="minorHAnsi" w:cstheme="minorHAnsi"/>
          <w:szCs w:val="24"/>
        </w:rPr>
        <w:instrText xml:space="preserve"> FORMTEXT </w:instrText>
      </w:r>
      <w:r w:rsidRPr="00694DE6">
        <w:rPr>
          <w:rFonts w:asciiTheme="minorHAnsi" w:hAnsiTheme="minorHAnsi" w:cstheme="minorHAnsi"/>
          <w:szCs w:val="24"/>
        </w:rPr>
      </w:r>
      <w:r w:rsidRPr="00694DE6">
        <w:rPr>
          <w:rFonts w:asciiTheme="minorHAnsi" w:hAnsiTheme="minorHAnsi" w:cstheme="minorHAnsi"/>
          <w:szCs w:val="24"/>
        </w:rPr>
        <w:fldChar w:fldCharType="separate"/>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szCs w:val="24"/>
        </w:rPr>
        <w:fldChar w:fldCharType="end"/>
      </w:r>
    </w:p>
    <w:p w:rsidR="003B7D29" w:rsidRPr="00694DE6" w:rsidRDefault="003B7D29" w:rsidP="00351C4A">
      <w:pPr>
        <w:jc w:val="both"/>
        <w:rPr>
          <w:rFonts w:asciiTheme="minorHAnsi" w:hAnsiTheme="minorHAnsi" w:cstheme="minorHAnsi"/>
          <w:b/>
          <w:szCs w:val="24"/>
        </w:rPr>
      </w:pPr>
      <w:r w:rsidRPr="00694DE6">
        <w:rPr>
          <w:rFonts w:asciiTheme="minorHAnsi" w:hAnsiTheme="minorHAnsi" w:cstheme="minorHAnsi"/>
          <w:b/>
          <w:szCs w:val="24"/>
        </w:rPr>
        <w:t>Applicant questionnaire</w:t>
      </w:r>
    </w:p>
    <w:p w:rsidR="003B7D29" w:rsidRPr="00694DE6" w:rsidRDefault="003B7D29" w:rsidP="00351C4A">
      <w:pPr>
        <w:jc w:val="both"/>
        <w:rPr>
          <w:rFonts w:asciiTheme="minorHAnsi" w:hAnsiTheme="minorHAnsi" w:cstheme="minorHAnsi"/>
          <w:szCs w:val="24"/>
        </w:rPr>
      </w:pPr>
      <w:r w:rsidRPr="00694DE6">
        <w:rPr>
          <w:rFonts w:asciiTheme="minorHAnsi" w:hAnsiTheme="minorHAnsi" w:cstheme="minorHAnsi"/>
          <w:szCs w:val="24"/>
        </w:rPr>
        <w:t xml:space="preserve">Please fill out the following questions in no more than 150 words each. </w:t>
      </w:r>
    </w:p>
    <w:p w:rsidR="003B7D29" w:rsidRPr="00694DE6" w:rsidRDefault="003B7D29" w:rsidP="00351C4A">
      <w:pPr>
        <w:jc w:val="both"/>
        <w:rPr>
          <w:rFonts w:asciiTheme="minorHAnsi" w:hAnsiTheme="minorHAnsi" w:cstheme="minorHAnsi"/>
          <w:b/>
          <w:szCs w:val="24"/>
        </w:rPr>
      </w:pPr>
    </w:p>
    <w:p w:rsidR="003B7D29" w:rsidRPr="00694DE6" w:rsidRDefault="003B7D29" w:rsidP="00351C4A">
      <w:pPr>
        <w:numPr>
          <w:ilvl w:val="0"/>
          <w:numId w:val="1"/>
        </w:numPr>
        <w:jc w:val="both"/>
        <w:rPr>
          <w:rFonts w:asciiTheme="minorHAnsi" w:hAnsiTheme="minorHAnsi" w:cstheme="minorHAnsi"/>
          <w:szCs w:val="24"/>
        </w:rPr>
      </w:pPr>
      <w:r w:rsidRPr="00694DE6">
        <w:rPr>
          <w:rFonts w:asciiTheme="minorHAnsi" w:hAnsiTheme="minorHAnsi" w:cstheme="minorHAnsi"/>
          <w:szCs w:val="24"/>
        </w:rPr>
        <w:t xml:space="preserve">Tell us a bit about how you’ve been involved in food growing </w:t>
      </w:r>
      <w:r w:rsidR="00665E63" w:rsidRPr="00694DE6">
        <w:rPr>
          <w:rFonts w:asciiTheme="minorHAnsi" w:hAnsiTheme="minorHAnsi" w:cstheme="minorHAnsi"/>
          <w:szCs w:val="24"/>
        </w:rPr>
        <w:t>in London, or your interest in the heritage of food growing</w:t>
      </w:r>
      <w:r w:rsidRPr="00694DE6">
        <w:rPr>
          <w:rFonts w:asciiTheme="minorHAnsi" w:hAnsiTheme="minorHAnsi" w:cstheme="minorHAnsi"/>
          <w:szCs w:val="24"/>
        </w:rPr>
        <w:t>.</w:t>
      </w:r>
    </w:p>
    <w:p w:rsidR="003B7D29" w:rsidRPr="00694DE6" w:rsidRDefault="003B7D29" w:rsidP="00351C4A">
      <w:pPr>
        <w:ind w:left="720"/>
        <w:jc w:val="both"/>
        <w:rPr>
          <w:rFonts w:asciiTheme="minorHAnsi" w:hAnsiTheme="minorHAnsi" w:cstheme="minorHAnsi"/>
          <w:szCs w:val="24"/>
        </w:rPr>
      </w:pPr>
      <w:r w:rsidRPr="00694DE6">
        <w:rPr>
          <w:rFonts w:asciiTheme="minorHAnsi" w:hAnsiTheme="minorHAnsi" w:cstheme="minorHAnsi"/>
          <w:szCs w:val="24"/>
        </w:rPr>
        <w:fldChar w:fldCharType="begin">
          <w:ffData>
            <w:name w:val=""/>
            <w:enabled/>
            <w:calcOnExit w:val="0"/>
            <w:textInput/>
          </w:ffData>
        </w:fldChar>
      </w:r>
      <w:r w:rsidRPr="00694DE6">
        <w:rPr>
          <w:rFonts w:asciiTheme="minorHAnsi" w:hAnsiTheme="minorHAnsi" w:cstheme="minorHAnsi"/>
          <w:szCs w:val="24"/>
        </w:rPr>
        <w:instrText xml:space="preserve"> FORMTEXT </w:instrText>
      </w:r>
      <w:r w:rsidRPr="00694DE6">
        <w:rPr>
          <w:rFonts w:asciiTheme="minorHAnsi" w:hAnsiTheme="minorHAnsi" w:cstheme="minorHAnsi"/>
          <w:szCs w:val="24"/>
        </w:rPr>
      </w:r>
      <w:r w:rsidRPr="00694DE6">
        <w:rPr>
          <w:rFonts w:asciiTheme="minorHAnsi" w:hAnsiTheme="minorHAnsi" w:cstheme="minorHAnsi"/>
          <w:szCs w:val="24"/>
        </w:rPr>
        <w:fldChar w:fldCharType="separate"/>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szCs w:val="24"/>
        </w:rPr>
        <w:fldChar w:fldCharType="end"/>
      </w:r>
    </w:p>
    <w:p w:rsidR="003B7D29" w:rsidRPr="00694DE6" w:rsidRDefault="003B7D29" w:rsidP="00351C4A">
      <w:pPr>
        <w:ind w:left="720"/>
        <w:jc w:val="both"/>
        <w:rPr>
          <w:rFonts w:asciiTheme="minorHAnsi" w:hAnsiTheme="minorHAnsi" w:cstheme="minorHAnsi"/>
          <w:szCs w:val="24"/>
        </w:rPr>
      </w:pPr>
    </w:p>
    <w:p w:rsidR="003B7D29" w:rsidRPr="00694DE6" w:rsidRDefault="003B7D29" w:rsidP="00351C4A">
      <w:pPr>
        <w:numPr>
          <w:ilvl w:val="0"/>
          <w:numId w:val="1"/>
        </w:numPr>
        <w:jc w:val="both"/>
        <w:rPr>
          <w:rFonts w:asciiTheme="minorHAnsi" w:hAnsiTheme="minorHAnsi" w:cstheme="minorHAnsi"/>
          <w:szCs w:val="24"/>
        </w:rPr>
      </w:pPr>
      <w:r w:rsidRPr="00694DE6">
        <w:rPr>
          <w:rFonts w:asciiTheme="minorHAnsi" w:hAnsiTheme="minorHAnsi" w:cstheme="minorHAnsi"/>
          <w:szCs w:val="24"/>
        </w:rPr>
        <w:t>What experience do you have working with and supporting other people and community groups</w:t>
      </w:r>
      <w:r w:rsidR="00C37DC2" w:rsidRPr="00694DE6">
        <w:rPr>
          <w:rFonts w:asciiTheme="minorHAnsi" w:hAnsiTheme="minorHAnsi" w:cstheme="minorHAnsi"/>
          <w:szCs w:val="24"/>
        </w:rPr>
        <w:t xml:space="preserve"> or schools</w:t>
      </w:r>
      <w:r w:rsidRPr="00694DE6">
        <w:rPr>
          <w:rFonts w:asciiTheme="minorHAnsi" w:hAnsiTheme="minorHAnsi" w:cstheme="minorHAnsi"/>
          <w:szCs w:val="24"/>
        </w:rPr>
        <w:t>?</w:t>
      </w:r>
    </w:p>
    <w:p w:rsidR="003B7D29" w:rsidRPr="00694DE6" w:rsidRDefault="003B7D29" w:rsidP="00351C4A">
      <w:pPr>
        <w:ind w:left="720"/>
        <w:jc w:val="both"/>
        <w:rPr>
          <w:rFonts w:asciiTheme="minorHAnsi" w:hAnsiTheme="minorHAnsi" w:cstheme="minorHAnsi"/>
          <w:szCs w:val="24"/>
        </w:rPr>
      </w:pPr>
      <w:r w:rsidRPr="00694DE6">
        <w:rPr>
          <w:rFonts w:asciiTheme="minorHAnsi" w:hAnsiTheme="minorHAnsi" w:cstheme="minorHAnsi"/>
          <w:szCs w:val="24"/>
        </w:rPr>
        <w:fldChar w:fldCharType="begin">
          <w:ffData>
            <w:name w:val=""/>
            <w:enabled/>
            <w:calcOnExit w:val="0"/>
            <w:textInput/>
          </w:ffData>
        </w:fldChar>
      </w:r>
      <w:r w:rsidRPr="00694DE6">
        <w:rPr>
          <w:rFonts w:asciiTheme="minorHAnsi" w:hAnsiTheme="minorHAnsi" w:cstheme="minorHAnsi"/>
          <w:szCs w:val="24"/>
        </w:rPr>
        <w:instrText xml:space="preserve"> FORMTEXT </w:instrText>
      </w:r>
      <w:r w:rsidRPr="00694DE6">
        <w:rPr>
          <w:rFonts w:asciiTheme="minorHAnsi" w:hAnsiTheme="minorHAnsi" w:cstheme="minorHAnsi"/>
          <w:szCs w:val="24"/>
        </w:rPr>
      </w:r>
      <w:r w:rsidRPr="00694DE6">
        <w:rPr>
          <w:rFonts w:asciiTheme="minorHAnsi" w:hAnsiTheme="minorHAnsi" w:cstheme="minorHAnsi"/>
          <w:szCs w:val="24"/>
        </w:rPr>
        <w:fldChar w:fldCharType="separate"/>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szCs w:val="24"/>
        </w:rPr>
        <w:fldChar w:fldCharType="end"/>
      </w:r>
    </w:p>
    <w:p w:rsidR="003B7D29" w:rsidRPr="00694DE6" w:rsidRDefault="003B7D29" w:rsidP="00351C4A">
      <w:pPr>
        <w:ind w:left="720"/>
        <w:jc w:val="both"/>
        <w:rPr>
          <w:rFonts w:asciiTheme="minorHAnsi" w:hAnsiTheme="minorHAnsi" w:cstheme="minorHAnsi"/>
          <w:szCs w:val="24"/>
        </w:rPr>
      </w:pPr>
    </w:p>
    <w:p w:rsidR="003B7D29" w:rsidRPr="00694DE6" w:rsidRDefault="00D142F3" w:rsidP="00351C4A">
      <w:pPr>
        <w:numPr>
          <w:ilvl w:val="0"/>
          <w:numId w:val="1"/>
        </w:numPr>
        <w:jc w:val="both"/>
        <w:rPr>
          <w:rFonts w:asciiTheme="minorHAnsi" w:hAnsiTheme="minorHAnsi" w:cstheme="minorHAnsi"/>
          <w:szCs w:val="24"/>
        </w:rPr>
      </w:pPr>
      <w:r w:rsidRPr="00694DE6">
        <w:rPr>
          <w:rFonts w:asciiTheme="minorHAnsi" w:hAnsiTheme="minorHAnsi" w:cstheme="minorHAnsi"/>
          <w:szCs w:val="24"/>
        </w:rPr>
        <w:t>Do you have an interest</w:t>
      </w:r>
      <w:r w:rsidR="00C37DC2" w:rsidRPr="00694DE6">
        <w:rPr>
          <w:rFonts w:asciiTheme="minorHAnsi" w:hAnsiTheme="minorHAnsi" w:cstheme="minorHAnsi"/>
          <w:szCs w:val="24"/>
        </w:rPr>
        <w:t xml:space="preserve"> or an experience</w:t>
      </w:r>
      <w:r w:rsidRPr="00694DE6">
        <w:rPr>
          <w:rFonts w:asciiTheme="minorHAnsi" w:hAnsiTheme="minorHAnsi" w:cstheme="minorHAnsi"/>
          <w:szCs w:val="24"/>
        </w:rPr>
        <w:t xml:space="preserve"> in researching or collecting historical information </w:t>
      </w:r>
      <w:r w:rsidR="00C37DC2" w:rsidRPr="00694DE6">
        <w:rPr>
          <w:rFonts w:asciiTheme="minorHAnsi" w:hAnsiTheme="minorHAnsi" w:cstheme="minorHAnsi"/>
          <w:szCs w:val="24"/>
        </w:rPr>
        <w:t>(for example, this</w:t>
      </w:r>
      <w:r w:rsidRPr="00694DE6">
        <w:rPr>
          <w:rFonts w:asciiTheme="minorHAnsi" w:hAnsiTheme="minorHAnsi" w:cstheme="minorHAnsi"/>
          <w:szCs w:val="24"/>
        </w:rPr>
        <w:t xml:space="preserve"> could be historical documents, photos,</w:t>
      </w:r>
      <w:r w:rsidR="00C37DC2" w:rsidRPr="00694DE6">
        <w:rPr>
          <w:rFonts w:asciiTheme="minorHAnsi" w:hAnsiTheme="minorHAnsi" w:cstheme="minorHAnsi"/>
          <w:szCs w:val="24"/>
        </w:rPr>
        <w:t xml:space="preserve"> artefacts, oral histories</w:t>
      </w:r>
      <w:r w:rsidRPr="00694DE6">
        <w:rPr>
          <w:rFonts w:asciiTheme="minorHAnsi" w:hAnsiTheme="minorHAnsi" w:cstheme="minorHAnsi"/>
          <w:szCs w:val="24"/>
        </w:rPr>
        <w:t>?</w:t>
      </w:r>
      <w:r w:rsidR="00681BE9" w:rsidRPr="00694DE6">
        <w:rPr>
          <w:rFonts w:asciiTheme="minorHAnsi" w:hAnsiTheme="minorHAnsi" w:cstheme="minorHAnsi"/>
          <w:szCs w:val="24"/>
        </w:rPr>
        <w:t xml:space="preserve">  Please explain.</w:t>
      </w:r>
    </w:p>
    <w:p w:rsidR="00681BE9" w:rsidRPr="00694DE6" w:rsidRDefault="003B7D29" w:rsidP="00351C4A">
      <w:pPr>
        <w:ind w:left="720"/>
        <w:jc w:val="both"/>
        <w:rPr>
          <w:rFonts w:asciiTheme="minorHAnsi" w:hAnsiTheme="minorHAnsi" w:cstheme="minorHAnsi"/>
          <w:szCs w:val="24"/>
        </w:rPr>
      </w:pPr>
      <w:r w:rsidRPr="00694DE6">
        <w:rPr>
          <w:rFonts w:asciiTheme="minorHAnsi" w:hAnsiTheme="minorHAnsi" w:cstheme="minorHAnsi"/>
          <w:szCs w:val="24"/>
        </w:rPr>
        <w:fldChar w:fldCharType="begin">
          <w:ffData>
            <w:name w:val=""/>
            <w:enabled/>
            <w:calcOnExit w:val="0"/>
            <w:textInput/>
          </w:ffData>
        </w:fldChar>
      </w:r>
      <w:r w:rsidRPr="00694DE6">
        <w:rPr>
          <w:rFonts w:asciiTheme="minorHAnsi" w:hAnsiTheme="minorHAnsi" w:cstheme="minorHAnsi"/>
          <w:szCs w:val="24"/>
        </w:rPr>
        <w:instrText xml:space="preserve"> FORMTEXT </w:instrText>
      </w:r>
      <w:r w:rsidRPr="00694DE6">
        <w:rPr>
          <w:rFonts w:asciiTheme="minorHAnsi" w:hAnsiTheme="minorHAnsi" w:cstheme="minorHAnsi"/>
          <w:szCs w:val="24"/>
        </w:rPr>
      </w:r>
      <w:r w:rsidRPr="00694DE6">
        <w:rPr>
          <w:rFonts w:asciiTheme="minorHAnsi" w:hAnsiTheme="minorHAnsi" w:cstheme="minorHAnsi"/>
          <w:szCs w:val="24"/>
        </w:rPr>
        <w:fldChar w:fldCharType="separate"/>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szCs w:val="24"/>
        </w:rPr>
        <w:fldChar w:fldCharType="end"/>
      </w:r>
    </w:p>
    <w:p w:rsidR="003B7D29" w:rsidRPr="00694DE6" w:rsidRDefault="003B7D29" w:rsidP="00351C4A">
      <w:pPr>
        <w:ind w:left="720"/>
        <w:jc w:val="both"/>
        <w:rPr>
          <w:rFonts w:asciiTheme="minorHAnsi" w:hAnsiTheme="minorHAnsi" w:cstheme="minorHAnsi"/>
          <w:szCs w:val="24"/>
        </w:rPr>
      </w:pPr>
    </w:p>
    <w:p w:rsidR="00681BE9" w:rsidRPr="00694DE6" w:rsidRDefault="003B7D29" w:rsidP="00351C4A">
      <w:pPr>
        <w:numPr>
          <w:ilvl w:val="0"/>
          <w:numId w:val="1"/>
        </w:numPr>
        <w:jc w:val="both"/>
        <w:rPr>
          <w:rFonts w:asciiTheme="minorHAnsi" w:hAnsiTheme="minorHAnsi" w:cstheme="minorHAnsi"/>
          <w:szCs w:val="24"/>
        </w:rPr>
      </w:pPr>
      <w:r w:rsidRPr="00694DE6">
        <w:rPr>
          <w:rFonts w:asciiTheme="minorHAnsi" w:hAnsiTheme="minorHAnsi" w:cstheme="minorHAnsi"/>
          <w:szCs w:val="24"/>
        </w:rPr>
        <w:t xml:space="preserve">Why are </w:t>
      </w:r>
      <w:r w:rsidR="00C37DC2" w:rsidRPr="00694DE6">
        <w:rPr>
          <w:rFonts w:asciiTheme="minorHAnsi" w:hAnsiTheme="minorHAnsi" w:cstheme="minorHAnsi"/>
          <w:szCs w:val="24"/>
        </w:rPr>
        <w:t xml:space="preserve">you interested in becoming a Growing Culture </w:t>
      </w:r>
      <w:r w:rsidR="00681BE9" w:rsidRPr="00694DE6">
        <w:rPr>
          <w:rFonts w:asciiTheme="minorHAnsi" w:hAnsiTheme="minorHAnsi" w:cstheme="minorHAnsi"/>
          <w:szCs w:val="24"/>
        </w:rPr>
        <w:t>voluntee</w:t>
      </w:r>
      <w:r w:rsidR="00C37DC2" w:rsidRPr="00694DE6">
        <w:rPr>
          <w:rFonts w:asciiTheme="minorHAnsi" w:hAnsiTheme="minorHAnsi" w:cstheme="minorHAnsi"/>
          <w:szCs w:val="24"/>
        </w:rPr>
        <w:t>r</w:t>
      </w:r>
      <w:r w:rsidRPr="00694DE6">
        <w:rPr>
          <w:rFonts w:asciiTheme="minorHAnsi" w:hAnsiTheme="minorHAnsi" w:cstheme="minorHAnsi"/>
          <w:szCs w:val="24"/>
        </w:rPr>
        <w:t>? What would you like to get out of the experience and how would you support others?</w:t>
      </w:r>
    </w:p>
    <w:p w:rsidR="00681BE9" w:rsidRDefault="00681BE9" w:rsidP="00351C4A">
      <w:pPr>
        <w:ind w:left="720"/>
        <w:jc w:val="both"/>
        <w:rPr>
          <w:rFonts w:asciiTheme="minorHAnsi" w:hAnsiTheme="minorHAnsi" w:cstheme="minorHAnsi"/>
          <w:szCs w:val="24"/>
        </w:rPr>
      </w:pPr>
      <w:r w:rsidRPr="00694DE6">
        <w:rPr>
          <w:rFonts w:asciiTheme="minorHAnsi" w:hAnsiTheme="minorHAnsi" w:cstheme="minorHAnsi"/>
          <w:szCs w:val="24"/>
        </w:rPr>
        <w:t xml:space="preserve"> </w:t>
      </w:r>
      <w:r w:rsidRPr="00694DE6">
        <w:rPr>
          <w:rFonts w:asciiTheme="minorHAnsi" w:hAnsiTheme="minorHAnsi" w:cstheme="minorHAnsi"/>
          <w:szCs w:val="24"/>
        </w:rPr>
        <w:fldChar w:fldCharType="begin">
          <w:ffData>
            <w:name w:val=""/>
            <w:enabled/>
            <w:calcOnExit w:val="0"/>
            <w:textInput/>
          </w:ffData>
        </w:fldChar>
      </w:r>
      <w:r w:rsidRPr="00694DE6">
        <w:rPr>
          <w:rFonts w:asciiTheme="minorHAnsi" w:hAnsiTheme="minorHAnsi" w:cstheme="minorHAnsi"/>
          <w:szCs w:val="24"/>
        </w:rPr>
        <w:instrText xml:space="preserve"> FORMTEXT </w:instrText>
      </w:r>
      <w:r w:rsidRPr="00694DE6">
        <w:rPr>
          <w:rFonts w:asciiTheme="minorHAnsi" w:hAnsiTheme="minorHAnsi" w:cstheme="minorHAnsi"/>
          <w:szCs w:val="24"/>
        </w:rPr>
      </w:r>
      <w:r w:rsidRPr="00694DE6">
        <w:rPr>
          <w:rFonts w:asciiTheme="minorHAnsi" w:hAnsiTheme="minorHAnsi" w:cstheme="minorHAnsi"/>
          <w:szCs w:val="24"/>
        </w:rPr>
        <w:fldChar w:fldCharType="separate"/>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noProof/>
          <w:szCs w:val="24"/>
        </w:rPr>
        <w:t> </w:t>
      </w:r>
      <w:r w:rsidRPr="00694DE6">
        <w:rPr>
          <w:rFonts w:asciiTheme="minorHAnsi" w:hAnsiTheme="minorHAnsi" w:cstheme="minorHAnsi"/>
          <w:szCs w:val="24"/>
        </w:rPr>
        <w:fldChar w:fldCharType="end"/>
      </w:r>
    </w:p>
    <w:p w:rsidR="00351C4A" w:rsidRPr="00D539BC" w:rsidRDefault="00351C4A" w:rsidP="00351C4A">
      <w:pPr>
        <w:ind w:left="720"/>
        <w:jc w:val="both"/>
        <w:rPr>
          <w:rFonts w:asciiTheme="minorHAnsi" w:hAnsiTheme="minorHAnsi" w:cstheme="minorHAnsi"/>
          <w:szCs w:val="24"/>
        </w:rPr>
      </w:pPr>
    </w:p>
    <w:p w:rsidR="00681BE9" w:rsidRPr="00704005" w:rsidRDefault="00681BE9" w:rsidP="00704005">
      <w:pPr>
        <w:pStyle w:val="ListParagraph"/>
        <w:numPr>
          <w:ilvl w:val="0"/>
          <w:numId w:val="1"/>
        </w:numPr>
        <w:jc w:val="both"/>
        <w:rPr>
          <w:rFonts w:asciiTheme="minorHAnsi" w:hAnsiTheme="minorHAnsi" w:cstheme="minorHAnsi"/>
          <w:szCs w:val="24"/>
        </w:rPr>
      </w:pPr>
      <w:r w:rsidRPr="00351C4A">
        <w:rPr>
          <w:rFonts w:asciiTheme="minorHAnsi" w:hAnsiTheme="minorHAnsi" w:cstheme="minorHAnsi"/>
          <w:szCs w:val="24"/>
        </w:rPr>
        <w:t>Are you able to commit to the following</w:t>
      </w:r>
      <w:r w:rsidR="001C49F2" w:rsidRPr="00351C4A">
        <w:rPr>
          <w:rFonts w:asciiTheme="minorHAnsi" w:hAnsiTheme="minorHAnsi" w:cstheme="minorHAnsi"/>
          <w:szCs w:val="24"/>
        </w:rPr>
        <w:t>?</w:t>
      </w:r>
      <w:r w:rsidR="00704005">
        <w:rPr>
          <w:rFonts w:asciiTheme="minorHAnsi" w:hAnsiTheme="minorHAnsi" w:cstheme="minorHAnsi"/>
          <w:szCs w:val="24"/>
        </w:rPr>
        <w:t xml:space="preserve"> </w:t>
      </w:r>
      <w:r w:rsidR="00704005" w:rsidRPr="00704005">
        <w:rPr>
          <w:rFonts w:asciiTheme="minorHAnsi" w:hAnsiTheme="minorHAnsi" w:cstheme="minorHAnsi"/>
          <w:szCs w:val="24"/>
        </w:rPr>
        <w:t xml:space="preserve">Anything in </w:t>
      </w:r>
      <w:r w:rsidR="00704005" w:rsidRPr="00704005">
        <w:rPr>
          <w:rFonts w:asciiTheme="minorHAnsi" w:hAnsiTheme="minorHAnsi" w:cstheme="minorHAnsi"/>
          <w:b/>
          <w:szCs w:val="24"/>
        </w:rPr>
        <w:t>bold</w:t>
      </w:r>
      <w:r w:rsidR="00704005" w:rsidRPr="00704005">
        <w:rPr>
          <w:rFonts w:asciiTheme="minorHAnsi" w:hAnsiTheme="minorHAnsi" w:cstheme="minorHAnsi"/>
          <w:szCs w:val="24"/>
        </w:rPr>
        <w:t xml:space="preserve"> is mandatory, and you should be able to make at least 2 of the visits</w:t>
      </w:r>
      <w:r w:rsidR="001C49F2" w:rsidRPr="00704005">
        <w:rPr>
          <w:rFonts w:asciiTheme="minorHAnsi" w:hAnsiTheme="minorHAnsi" w:cstheme="minorHAnsi"/>
          <w:szCs w:val="24"/>
        </w:rPr>
        <w:t xml:space="preserve"> -</w:t>
      </w:r>
      <w:r w:rsidR="00704005" w:rsidRPr="00704005">
        <w:rPr>
          <w:rFonts w:asciiTheme="minorHAnsi" w:hAnsiTheme="minorHAnsi" w:cstheme="minorHAnsi"/>
          <w:szCs w:val="24"/>
        </w:rPr>
        <w:t xml:space="preserve"> </w:t>
      </w:r>
    </w:p>
    <w:tbl>
      <w:tblPr>
        <w:tblStyle w:val="TableGrid"/>
        <w:tblW w:w="0" w:type="auto"/>
        <w:tblInd w:w="-34" w:type="dxa"/>
        <w:tblLook w:val="04A0" w:firstRow="1" w:lastRow="0" w:firstColumn="1" w:lastColumn="0" w:noHBand="0" w:noVBand="1"/>
      </w:tblPr>
      <w:tblGrid>
        <w:gridCol w:w="4820"/>
        <w:gridCol w:w="3827"/>
        <w:gridCol w:w="963"/>
      </w:tblGrid>
      <w:tr w:rsidR="001C49F2" w:rsidTr="00704005">
        <w:tc>
          <w:tcPr>
            <w:tcW w:w="4820" w:type="dxa"/>
          </w:tcPr>
          <w:p w:rsidR="001C49F2" w:rsidRPr="007E4ADF" w:rsidRDefault="001C49F2" w:rsidP="00351C4A">
            <w:pPr>
              <w:jc w:val="both"/>
              <w:rPr>
                <w:rFonts w:ascii="Calibri" w:hAnsi="Calibri" w:cs="Calibri"/>
                <w:b/>
                <w:i/>
              </w:rPr>
            </w:pPr>
            <w:r w:rsidRPr="007E4ADF">
              <w:rPr>
                <w:rFonts w:ascii="Calibri" w:hAnsi="Calibri" w:cs="Calibri"/>
                <w:b/>
                <w:i/>
              </w:rPr>
              <w:t>Location</w:t>
            </w:r>
          </w:p>
        </w:tc>
        <w:tc>
          <w:tcPr>
            <w:tcW w:w="3827" w:type="dxa"/>
          </w:tcPr>
          <w:p w:rsidR="001C49F2" w:rsidRPr="007E4ADF" w:rsidRDefault="001C49F2" w:rsidP="00351C4A">
            <w:pPr>
              <w:jc w:val="both"/>
              <w:rPr>
                <w:rFonts w:ascii="Calibri" w:hAnsi="Calibri" w:cs="Calibri"/>
                <w:b/>
                <w:i/>
              </w:rPr>
            </w:pPr>
            <w:r w:rsidRPr="007E4ADF">
              <w:rPr>
                <w:rFonts w:ascii="Calibri" w:hAnsi="Calibri" w:cs="Calibri"/>
                <w:b/>
                <w:i/>
              </w:rPr>
              <w:t>Date</w:t>
            </w:r>
          </w:p>
        </w:tc>
        <w:tc>
          <w:tcPr>
            <w:tcW w:w="963" w:type="dxa"/>
          </w:tcPr>
          <w:p w:rsidR="001C49F2" w:rsidRPr="007E4ADF" w:rsidRDefault="001C49F2" w:rsidP="00351C4A">
            <w:pPr>
              <w:jc w:val="both"/>
              <w:rPr>
                <w:rFonts w:ascii="Calibri" w:hAnsi="Calibri" w:cs="Calibri"/>
                <w:b/>
                <w:i/>
              </w:rPr>
            </w:pPr>
            <w:r w:rsidRPr="007E4ADF">
              <w:rPr>
                <w:rFonts w:ascii="Calibri" w:hAnsi="Calibri" w:cs="Calibri"/>
                <w:b/>
                <w:i/>
              </w:rPr>
              <w:t>Yes/No</w:t>
            </w:r>
          </w:p>
        </w:tc>
      </w:tr>
      <w:tr w:rsidR="00C11DC1" w:rsidTr="00704005">
        <w:tc>
          <w:tcPr>
            <w:tcW w:w="4820" w:type="dxa"/>
          </w:tcPr>
          <w:p w:rsidR="00C11DC1" w:rsidRPr="00704005" w:rsidRDefault="00C11DC1" w:rsidP="00351C4A">
            <w:pPr>
              <w:jc w:val="both"/>
              <w:rPr>
                <w:rFonts w:ascii="Calibri" w:hAnsi="Calibri" w:cs="Calibri"/>
                <w:b/>
              </w:rPr>
            </w:pPr>
            <w:r w:rsidRPr="00704005">
              <w:rPr>
                <w:rFonts w:ascii="Calibri" w:hAnsi="Calibri" w:cs="Calibri"/>
                <w:b/>
              </w:rPr>
              <w:t>An introduction to Oral History training course</w:t>
            </w:r>
          </w:p>
        </w:tc>
        <w:tc>
          <w:tcPr>
            <w:tcW w:w="3827" w:type="dxa"/>
          </w:tcPr>
          <w:p w:rsidR="00C11DC1" w:rsidRPr="00704005" w:rsidRDefault="00704005" w:rsidP="00704005">
            <w:pPr>
              <w:jc w:val="both"/>
              <w:rPr>
                <w:rFonts w:ascii="Calibri" w:hAnsi="Calibri" w:cs="Calibri"/>
                <w:b/>
              </w:rPr>
            </w:pPr>
            <w:r>
              <w:rPr>
                <w:rFonts w:ascii="Calibri" w:hAnsi="Calibri" w:cs="Calibri"/>
                <w:b/>
              </w:rPr>
              <w:t>A Weds or Thurs</w:t>
            </w:r>
            <w:r w:rsidR="00D539BC" w:rsidRPr="00704005">
              <w:rPr>
                <w:rFonts w:ascii="Calibri" w:hAnsi="Calibri" w:cs="Calibri"/>
                <w:b/>
              </w:rPr>
              <w:t xml:space="preserve"> in </w:t>
            </w:r>
            <w:r w:rsidR="00351C4A" w:rsidRPr="00704005">
              <w:rPr>
                <w:rFonts w:ascii="Calibri" w:hAnsi="Calibri" w:cs="Calibri"/>
                <w:b/>
              </w:rPr>
              <w:t xml:space="preserve">late </w:t>
            </w:r>
            <w:r w:rsidR="00D539BC" w:rsidRPr="00704005">
              <w:rPr>
                <w:rFonts w:ascii="Calibri" w:hAnsi="Calibri" w:cs="Calibri"/>
                <w:b/>
              </w:rPr>
              <w:t>April (TBC)</w:t>
            </w:r>
          </w:p>
        </w:tc>
        <w:tc>
          <w:tcPr>
            <w:tcW w:w="963" w:type="dxa"/>
          </w:tcPr>
          <w:p w:rsidR="00C11DC1" w:rsidRPr="007E4ADF" w:rsidRDefault="00C11DC1" w:rsidP="00351C4A">
            <w:pPr>
              <w:jc w:val="both"/>
              <w:rPr>
                <w:rFonts w:ascii="Calibri" w:hAnsi="Calibri" w:cs="Calibri"/>
                <w:b/>
                <w:i/>
              </w:rPr>
            </w:pPr>
          </w:p>
        </w:tc>
      </w:tr>
      <w:tr w:rsidR="00351C4A" w:rsidTr="00704005">
        <w:tc>
          <w:tcPr>
            <w:tcW w:w="4820" w:type="dxa"/>
          </w:tcPr>
          <w:p w:rsidR="00351C4A" w:rsidRPr="00C11DC1" w:rsidRDefault="00351C4A" w:rsidP="00704005">
            <w:pPr>
              <w:jc w:val="both"/>
              <w:rPr>
                <w:rFonts w:ascii="Calibri" w:hAnsi="Calibri" w:cs="Calibri"/>
              </w:rPr>
            </w:pPr>
            <w:r>
              <w:rPr>
                <w:rFonts w:ascii="Calibri" w:hAnsi="Calibri" w:cs="Calibri"/>
              </w:rPr>
              <w:t xml:space="preserve">Visit </w:t>
            </w:r>
            <w:r w:rsidR="00704005">
              <w:rPr>
                <w:rFonts w:ascii="Calibri" w:hAnsi="Calibri" w:cs="Calibri"/>
              </w:rPr>
              <w:t>a Big Dig garden</w:t>
            </w:r>
            <w:r>
              <w:rPr>
                <w:rFonts w:ascii="Calibri" w:hAnsi="Calibri" w:cs="Calibri"/>
              </w:rPr>
              <w:t xml:space="preserve"> </w:t>
            </w:r>
          </w:p>
        </w:tc>
        <w:tc>
          <w:tcPr>
            <w:tcW w:w="3827" w:type="dxa"/>
          </w:tcPr>
          <w:p w:rsidR="00351C4A" w:rsidRPr="00D539BC" w:rsidRDefault="00351C4A" w:rsidP="00351C4A">
            <w:pPr>
              <w:jc w:val="both"/>
              <w:rPr>
                <w:rFonts w:ascii="Calibri" w:hAnsi="Calibri" w:cs="Calibri"/>
              </w:rPr>
            </w:pPr>
            <w:r>
              <w:rPr>
                <w:rFonts w:ascii="Calibri" w:hAnsi="Calibri" w:cs="Calibri"/>
              </w:rPr>
              <w:t>Saturday 27</w:t>
            </w:r>
            <w:r w:rsidRPr="00351C4A">
              <w:rPr>
                <w:rFonts w:ascii="Calibri" w:hAnsi="Calibri" w:cs="Calibri"/>
                <w:vertAlign w:val="superscript"/>
              </w:rPr>
              <w:t>th</w:t>
            </w:r>
            <w:r>
              <w:rPr>
                <w:rFonts w:ascii="Calibri" w:hAnsi="Calibri" w:cs="Calibri"/>
              </w:rPr>
              <w:t xml:space="preserve"> April </w:t>
            </w:r>
          </w:p>
        </w:tc>
        <w:tc>
          <w:tcPr>
            <w:tcW w:w="963" w:type="dxa"/>
          </w:tcPr>
          <w:p w:rsidR="00351C4A" w:rsidRPr="007E4ADF" w:rsidRDefault="00351C4A" w:rsidP="00351C4A">
            <w:pPr>
              <w:jc w:val="both"/>
              <w:rPr>
                <w:rFonts w:ascii="Calibri" w:hAnsi="Calibri" w:cs="Calibri"/>
                <w:b/>
                <w:i/>
              </w:rPr>
            </w:pPr>
          </w:p>
        </w:tc>
      </w:tr>
      <w:tr w:rsidR="001C49F2" w:rsidTr="00704005">
        <w:tc>
          <w:tcPr>
            <w:tcW w:w="4820" w:type="dxa"/>
          </w:tcPr>
          <w:p w:rsidR="001C49F2" w:rsidRPr="00694DE6" w:rsidRDefault="001C49F2" w:rsidP="00704005">
            <w:pPr>
              <w:jc w:val="both"/>
              <w:rPr>
                <w:rFonts w:asciiTheme="minorHAnsi" w:hAnsiTheme="minorHAnsi" w:cstheme="minorHAnsi"/>
                <w:szCs w:val="24"/>
              </w:rPr>
            </w:pPr>
            <w:r w:rsidRPr="00681BE9">
              <w:rPr>
                <w:rFonts w:asciiTheme="minorHAnsi" w:hAnsiTheme="minorHAnsi" w:cstheme="minorHAnsi"/>
                <w:color w:val="000000"/>
                <w:szCs w:val="24"/>
                <w:lang w:val="en-US" w:eastAsia="en-US"/>
              </w:rPr>
              <w:t>Visit to Va</w:t>
            </w:r>
            <w:r w:rsidR="00704005">
              <w:rPr>
                <w:rFonts w:asciiTheme="minorHAnsi" w:hAnsiTheme="minorHAnsi" w:cstheme="minorHAnsi"/>
                <w:color w:val="000000"/>
                <w:szCs w:val="24"/>
                <w:lang w:val="en-US" w:eastAsia="en-US"/>
              </w:rPr>
              <w:t>lence House</w:t>
            </w:r>
          </w:p>
        </w:tc>
        <w:tc>
          <w:tcPr>
            <w:tcW w:w="3827" w:type="dxa"/>
          </w:tcPr>
          <w:p w:rsidR="001C49F2" w:rsidRPr="00694DE6" w:rsidRDefault="001C49F2" w:rsidP="00351C4A">
            <w:pPr>
              <w:jc w:val="both"/>
              <w:rPr>
                <w:rFonts w:asciiTheme="minorHAnsi" w:hAnsiTheme="minorHAnsi" w:cstheme="minorHAnsi"/>
                <w:szCs w:val="24"/>
              </w:rPr>
            </w:pPr>
            <w:r w:rsidRPr="00694DE6">
              <w:rPr>
                <w:rFonts w:asciiTheme="minorHAnsi" w:hAnsiTheme="minorHAnsi" w:cstheme="minorHAnsi"/>
                <w:szCs w:val="24"/>
              </w:rPr>
              <w:t>Wednesday 15</w:t>
            </w:r>
            <w:r w:rsidRPr="00694DE6">
              <w:rPr>
                <w:rFonts w:asciiTheme="minorHAnsi" w:hAnsiTheme="minorHAnsi" w:cstheme="minorHAnsi"/>
                <w:szCs w:val="24"/>
                <w:vertAlign w:val="superscript"/>
              </w:rPr>
              <w:t>th</w:t>
            </w:r>
            <w:r w:rsidRPr="00694DE6">
              <w:rPr>
                <w:rFonts w:asciiTheme="minorHAnsi" w:hAnsiTheme="minorHAnsi" w:cstheme="minorHAnsi"/>
                <w:szCs w:val="24"/>
              </w:rPr>
              <w:t xml:space="preserve"> May 3-5pm</w:t>
            </w:r>
          </w:p>
        </w:tc>
        <w:tc>
          <w:tcPr>
            <w:tcW w:w="963" w:type="dxa"/>
          </w:tcPr>
          <w:p w:rsidR="001C49F2" w:rsidRDefault="001C49F2" w:rsidP="00351C4A">
            <w:pPr>
              <w:jc w:val="both"/>
              <w:rPr>
                <w:rFonts w:ascii="Calibri" w:hAnsi="Calibri" w:cs="Calibri"/>
              </w:rPr>
            </w:pPr>
          </w:p>
        </w:tc>
      </w:tr>
      <w:tr w:rsidR="001C49F2" w:rsidTr="00704005">
        <w:tc>
          <w:tcPr>
            <w:tcW w:w="4820" w:type="dxa"/>
          </w:tcPr>
          <w:tbl>
            <w:tblPr>
              <w:tblW w:w="0" w:type="auto"/>
              <w:tblLook w:val="04A0" w:firstRow="1" w:lastRow="0" w:firstColumn="1" w:lastColumn="0" w:noHBand="0" w:noVBand="1"/>
            </w:tblPr>
            <w:tblGrid>
              <w:gridCol w:w="2966"/>
            </w:tblGrid>
            <w:tr w:rsidR="001C49F2" w:rsidRPr="00681BE9" w:rsidTr="001C49F2">
              <w:trPr>
                <w:trHeight w:val="300"/>
              </w:trPr>
              <w:tc>
                <w:tcPr>
                  <w:tcW w:w="2966" w:type="dxa"/>
                  <w:tcBorders>
                    <w:top w:val="nil"/>
                    <w:left w:val="nil"/>
                    <w:bottom w:val="nil"/>
                    <w:right w:val="nil"/>
                  </w:tcBorders>
                  <w:shd w:val="clear" w:color="auto" w:fill="auto"/>
                  <w:hideMark/>
                </w:tcPr>
                <w:p w:rsidR="001C49F2" w:rsidRPr="00681BE9" w:rsidRDefault="001C49F2" w:rsidP="00351C4A">
                  <w:pPr>
                    <w:widowControl/>
                    <w:suppressAutoHyphens w:val="0"/>
                    <w:ind w:hanging="119"/>
                    <w:jc w:val="both"/>
                    <w:rPr>
                      <w:rFonts w:asciiTheme="minorHAnsi" w:hAnsiTheme="minorHAnsi" w:cstheme="minorHAnsi"/>
                      <w:color w:val="000000"/>
                      <w:szCs w:val="24"/>
                      <w:lang w:val="en-US" w:eastAsia="en-US"/>
                    </w:rPr>
                  </w:pPr>
                  <w:r>
                    <w:rPr>
                      <w:rFonts w:asciiTheme="minorHAnsi" w:hAnsiTheme="minorHAnsi" w:cstheme="minorHAnsi"/>
                      <w:color w:val="000000"/>
                      <w:szCs w:val="24"/>
                      <w:lang w:val="en-US" w:eastAsia="en-US"/>
                    </w:rPr>
                    <w:t xml:space="preserve">Visit </w:t>
                  </w:r>
                  <w:r w:rsidRPr="00681BE9">
                    <w:rPr>
                      <w:rFonts w:asciiTheme="minorHAnsi" w:hAnsiTheme="minorHAnsi" w:cstheme="minorHAnsi"/>
                      <w:color w:val="000000"/>
                      <w:szCs w:val="24"/>
                      <w:lang w:val="en-US" w:eastAsia="en-US"/>
                    </w:rPr>
                    <w:t xml:space="preserve">to RHS Lindley Library </w:t>
                  </w:r>
                </w:p>
              </w:tc>
            </w:tr>
          </w:tbl>
          <w:p w:rsidR="001C49F2" w:rsidRPr="00694DE6" w:rsidRDefault="001C49F2" w:rsidP="00351C4A">
            <w:pPr>
              <w:jc w:val="both"/>
              <w:rPr>
                <w:rFonts w:asciiTheme="minorHAnsi" w:hAnsiTheme="minorHAnsi" w:cstheme="minorHAnsi"/>
                <w:szCs w:val="24"/>
              </w:rPr>
            </w:pPr>
          </w:p>
        </w:tc>
        <w:tc>
          <w:tcPr>
            <w:tcW w:w="3827" w:type="dxa"/>
          </w:tcPr>
          <w:p w:rsidR="001C49F2" w:rsidRPr="00694DE6" w:rsidRDefault="001C49F2" w:rsidP="00351C4A">
            <w:pPr>
              <w:jc w:val="both"/>
              <w:rPr>
                <w:rFonts w:asciiTheme="minorHAnsi" w:hAnsiTheme="minorHAnsi" w:cstheme="minorHAnsi"/>
                <w:szCs w:val="24"/>
              </w:rPr>
            </w:pPr>
            <w:r w:rsidRPr="00694DE6">
              <w:rPr>
                <w:rFonts w:asciiTheme="minorHAnsi" w:hAnsiTheme="minorHAnsi" w:cstheme="minorHAnsi"/>
                <w:szCs w:val="24"/>
              </w:rPr>
              <w:t>Thursday 13</w:t>
            </w:r>
            <w:r w:rsidRPr="00694DE6">
              <w:rPr>
                <w:rFonts w:asciiTheme="minorHAnsi" w:hAnsiTheme="minorHAnsi" w:cstheme="minorHAnsi"/>
                <w:szCs w:val="24"/>
                <w:vertAlign w:val="superscript"/>
              </w:rPr>
              <w:t>th</w:t>
            </w:r>
            <w:r w:rsidRPr="00694DE6">
              <w:rPr>
                <w:rFonts w:asciiTheme="minorHAnsi" w:hAnsiTheme="minorHAnsi" w:cstheme="minorHAnsi"/>
                <w:szCs w:val="24"/>
              </w:rPr>
              <w:t xml:space="preserve"> June</w:t>
            </w:r>
            <w:r w:rsidR="007E4ADF">
              <w:rPr>
                <w:rFonts w:asciiTheme="minorHAnsi" w:hAnsiTheme="minorHAnsi" w:cstheme="minorHAnsi"/>
                <w:szCs w:val="24"/>
              </w:rPr>
              <w:t xml:space="preserve"> (time TBC)</w:t>
            </w:r>
          </w:p>
        </w:tc>
        <w:tc>
          <w:tcPr>
            <w:tcW w:w="963" w:type="dxa"/>
          </w:tcPr>
          <w:p w:rsidR="001C49F2" w:rsidRDefault="001C49F2" w:rsidP="00351C4A">
            <w:pPr>
              <w:jc w:val="both"/>
              <w:rPr>
                <w:rFonts w:ascii="Calibri" w:hAnsi="Calibri" w:cs="Calibri"/>
              </w:rPr>
            </w:pPr>
          </w:p>
        </w:tc>
      </w:tr>
      <w:tr w:rsidR="001C49F2" w:rsidTr="00704005">
        <w:tc>
          <w:tcPr>
            <w:tcW w:w="4820" w:type="dxa"/>
          </w:tcPr>
          <w:p w:rsidR="001C49F2" w:rsidRPr="00694DE6" w:rsidRDefault="001C49F2" w:rsidP="00351C4A">
            <w:pPr>
              <w:jc w:val="both"/>
              <w:rPr>
                <w:rFonts w:asciiTheme="minorHAnsi" w:hAnsiTheme="minorHAnsi" w:cstheme="minorHAnsi"/>
                <w:szCs w:val="24"/>
              </w:rPr>
            </w:pPr>
            <w:r w:rsidRPr="00681BE9">
              <w:rPr>
                <w:rFonts w:asciiTheme="minorHAnsi" w:hAnsiTheme="minorHAnsi" w:cstheme="minorHAnsi"/>
                <w:color w:val="000000"/>
                <w:szCs w:val="24"/>
                <w:lang w:val="en-US" w:eastAsia="en-US"/>
              </w:rPr>
              <w:t>Visit to Regent's Park Allot</w:t>
            </w:r>
            <w:r w:rsidRPr="00694DE6">
              <w:rPr>
                <w:rFonts w:asciiTheme="minorHAnsi" w:hAnsiTheme="minorHAnsi" w:cstheme="minorHAnsi"/>
                <w:color w:val="000000"/>
                <w:szCs w:val="24"/>
                <w:lang w:val="en-US" w:eastAsia="en-US"/>
              </w:rPr>
              <w:t xml:space="preserve">ment Garden </w:t>
            </w:r>
          </w:p>
        </w:tc>
        <w:tc>
          <w:tcPr>
            <w:tcW w:w="3827" w:type="dxa"/>
          </w:tcPr>
          <w:p w:rsidR="001C49F2" w:rsidRPr="00694DE6" w:rsidRDefault="001C49F2" w:rsidP="00351C4A">
            <w:pPr>
              <w:jc w:val="both"/>
              <w:rPr>
                <w:rFonts w:asciiTheme="minorHAnsi" w:hAnsiTheme="minorHAnsi" w:cstheme="minorHAnsi"/>
                <w:szCs w:val="24"/>
              </w:rPr>
            </w:pPr>
            <w:r w:rsidRPr="00694DE6">
              <w:rPr>
                <w:rFonts w:asciiTheme="minorHAnsi" w:hAnsiTheme="minorHAnsi" w:cstheme="minorHAnsi"/>
                <w:szCs w:val="24"/>
              </w:rPr>
              <w:t>Wednesday 7</w:t>
            </w:r>
            <w:r w:rsidRPr="00694DE6">
              <w:rPr>
                <w:rFonts w:asciiTheme="minorHAnsi" w:hAnsiTheme="minorHAnsi" w:cstheme="minorHAnsi"/>
                <w:szCs w:val="24"/>
                <w:vertAlign w:val="superscript"/>
              </w:rPr>
              <w:t>th</w:t>
            </w:r>
            <w:r w:rsidRPr="00694DE6">
              <w:rPr>
                <w:rFonts w:asciiTheme="minorHAnsi" w:hAnsiTheme="minorHAnsi" w:cstheme="minorHAnsi"/>
                <w:szCs w:val="24"/>
              </w:rPr>
              <w:t xml:space="preserve"> August 10am-2pm</w:t>
            </w:r>
          </w:p>
        </w:tc>
        <w:tc>
          <w:tcPr>
            <w:tcW w:w="963" w:type="dxa"/>
          </w:tcPr>
          <w:p w:rsidR="001C49F2" w:rsidRDefault="001C49F2" w:rsidP="00351C4A">
            <w:pPr>
              <w:jc w:val="both"/>
              <w:rPr>
                <w:rFonts w:ascii="Calibri" w:hAnsi="Calibri" w:cs="Calibri"/>
              </w:rPr>
            </w:pPr>
          </w:p>
        </w:tc>
      </w:tr>
      <w:tr w:rsidR="001C49F2" w:rsidTr="00704005">
        <w:tc>
          <w:tcPr>
            <w:tcW w:w="4820" w:type="dxa"/>
          </w:tcPr>
          <w:p w:rsidR="001C49F2" w:rsidRPr="00694DE6" w:rsidRDefault="001C49F2" w:rsidP="00351C4A">
            <w:pPr>
              <w:jc w:val="both"/>
              <w:rPr>
                <w:rFonts w:asciiTheme="minorHAnsi" w:hAnsiTheme="minorHAnsi" w:cstheme="minorHAnsi"/>
                <w:szCs w:val="24"/>
              </w:rPr>
            </w:pPr>
            <w:r w:rsidRPr="00681BE9">
              <w:rPr>
                <w:rFonts w:asciiTheme="minorHAnsi" w:hAnsiTheme="minorHAnsi" w:cstheme="minorHAnsi"/>
                <w:color w:val="000000"/>
                <w:szCs w:val="24"/>
                <w:lang w:val="en-US" w:eastAsia="en-US"/>
              </w:rPr>
              <w:t xml:space="preserve">Visit to </w:t>
            </w:r>
            <w:proofErr w:type="spellStart"/>
            <w:r w:rsidRPr="00681BE9">
              <w:rPr>
                <w:rFonts w:asciiTheme="minorHAnsi" w:hAnsiTheme="minorHAnsi" w:cstheme="minorHAnsi"/>
                <w:color w:val="000000"/>
                <w:szCs w:val="24"/>
                <w:lang w:val="en-US" w:eastAsia="en-US"/>
              </w:rPr>
              <w:t>Spitalfields</w:t>
            </w:r>
            <w:proofErr w:type="spellEnd"/>
            <w:r w:rsidRPr="00681BE9">
              <w:rPr>
                <w:rFonts w:asciiTheme="minorHAnsi" w:hAnsiTheme="minorHAnsi" w:cstheme="minorHAnsi"/>
                <w:color w:val="000000"/>
                <w:szCs w:val="24"/>
                <w:lang w:val="en-US" w:eastAsia="en-US"/>
              </w:rPr>
              <w:t xml:space="preserve"> City Farm </w:t>
            </w:r>
          </w:p>
        </w:tc>
        <w:tc>
          <w:tcPr>
            <w:tcW w:w="3827" w:type="dxa"/>
          </w:tcPr>
          <w:p w:rsidR="001C49F2" w:rsidRPr="00694DE6" w:rsidRDefault="00D539BC" w:rsidP="00351C4A">
            <w:pPr>
              <w:jc w:val="both"/>
              <w:rPr>
                <w:rFonts w:asciiTheme="minorHAnsi" w:hAnsiTheme="minorHAnsi" w:cstheme="minorHAnsi"/>
                <w:szCs w:val="24"/>
              </w:rPr>
            </w:pPr>
            <w:r>
              <w:rPr>
                <w:rFonts w:asciiTheme="minorHAnsi" w:hAnsiTheme="minorHAnsi" w:cstheme="minorHAnsi"/>
                <w:szCs w:val="24"/>
              </w:rPr>
              <w:t>22</w:t>
            </w:r>
            <w:r w:rsidR="00351C4A">
              <w:rPr>
                <w:rFonts w:asciiTheme="minorHAnsi" w:hAnsiTheme="minorHAnsi" w:cstheme="minorHAnsi"/>
                <w:szCs w:val="24"/>
                <w:vertAlign w:val="superscript"/>
              </w:rPr>
              <w:t xml:space="preserve">nd </w:t>
            </w:r>
            <w:r>
              <w:rPr>
                <w:rFonts w:asciiTheme="minorHAnsi" w:hAnsiTheme="minorHAnsi" w:cstheme="minorHAnsi"/>
                <w:szCs w:val="24"/>
              </w:rPr>
              <w:t>August (time TBC)</w:t>
            </w:r>
          </w:p>
        </w:tc>
        <w:tc>
          <w:tcPr>
            <w:tcW w:w="963" w:type="dxa"/>
          </w:tcPr>
          <w:p w:rsidR="001C49F2" w:rsidRDefault="001C49F2" w:rsidP="00351C4A">
            <w:pPr>
              <w:jc w:val="both"/>
              <w:rPr>
                <w:rFonts w:ascii="Calibri" w:hAnsi="Calibri" w:cs="Calibri"/>
              </w:rPr>
            </w:pPr>
          </w:p>
        </w:tc>
      </w:tr>
      <w:tr w:rsidR="001C49F2" w:rsidTr="00704005">
        <w:tc>
          <w:tcPr>
            <w:tcW w:w="4820" w:type="dxa"/>
          </w:tcPr>
          <w:p w:rsidR="001C49F2" w:rsidRPr="00694DE6" w:rsidRDefault="001C49F2" w:rsidP="00351C4A">
            <w:pPr>
              <w:jc w:val="both"/>
              <w:rPr>
                <w:rFonts w:asciiTheme="minorHAnsi" w:hAnsiTheme="minorHAnsi" w:cstheme="minorHAnsi"/>
                <w:szCs w:val="24"/>
              </w:rPr>
            </w:pPr>
            <w:r w:rsidRPr="00694DE6">
              <w:rPr>
                <w:rFonts w:asciiTheme="minorHAnsi" w:hAnsiTheme="minorHAnsi" w:cstheme="minorHAnsi"/>
                <w:szCs w:val="24"/>
              </w:rPr>
              <w:t>Grow Well Feel Well networking event</w:t>
            </w:r>
          </w:p>
        </w:tc>
        <w:tc>
          <w:tcPr>
            <w:tcW w:w="3827" w:type="dxa"/>
          </w:tcPr>
          <w:p w:rsidR="001C49F2" w:rsidRPr="00694DE6" w:rsidRDefault="001C49F2" w:rsidP="00351C4A">
            <w:pPr>
              <w:jc w:val="both"/>
              <w:rPr>
                <w:rFonts w:asciiTheme="minorHAnsi" w:hAnsiTheme="minorHAnsi" w:cstheme="minorHAnsi"/>
                <w:szCs w:val="24"/>
              </w:rPr>
            </w:pPr>
            <w:r w:rsidRPr="00694DE6">
              <w:rPr>
                <w:rFonts w:asciiTheme="minorHAnsi" w:hAnsiTheme="minorHAnsi" w:cstheme="minorHAnsi"/>
                <w:szCs w:val="24"/>
              </w:rPr>
              <w:t xml:space="preserve">Thursday 4 July </w:t>
            </w:r>
          </w:p>
        </w:tc>
        <w:tc>
          <w:tcPr>
            <w:tcW w:w="963" w:type="dxa"/>
          </w:tcPr>
          <w:p w:rsidR="001C49F2" w:rsidRDefault="001C49F2" w:rsidP="00351C4A">
            <w:pPr>
              <w:jc w:val="both"/>
              <w:rPr>
                <w:rFonts w:ascii="Calibri" w:hAnsi="Calibri" w:cs="Calibri"/>
              </w:rPr>
            </w:pPr>
          </w:p>
        </w:tc>
      </w:tr>
      <w:tr w:rsidR="001C49F2" w:rsidTr="00704005">
        <w:tc>
          <w:tcPr>
            <w:tcW w:w="4820" w:type="dxa"/>
          </w:tcPr>
          <w:p w:rsidR="001C49F2" w:rsidRPr="00694DE6" w:rsidRDefault="001C49F2" w:rsidP="00351C4A">
            <w:pPr>
              <w:jc w:val="both"/>
              <w:rPr>
                <w:rFonts w:asciiTheme="minorHAnsi" w:hAnsiTheme="minorHAnsi" w:cstheme="minorHAnsi"/>
                <w:szCs w:val="24"/>
              </w:rPr>
            </w:pPr>
            <w:r w:rsidRPr="00694DE6">
              <w:rPr>
                <w:rFonts w:asciiTheme="minorHAnsi" w:hAnsiTheme="minorHAnsi" w:cstheme="minorHAnsi"/>
                <w:szCs w:val="24"/>
              </w:rPr>
              <w:t>Growing Culture celebration event</w:t>
            </w:r>
            <w:r w:rsidR="00704005">
              <w:rPr>
                <w:rFonts w:asciiTheme="minorHAnsi" w:hAnsiTheme="minorHAnsi" w:cstheme="minorHAnsi"/>
                <w:szCs w:val="24"/>
              </w:rPr>
              <w:t xml:space="preserve"> at the Allotment at Kensington Garden</w:t>
            </w:r>
          </w:p>
        </w:tc>
        <w:tc>
          <w:tcPr>
            <w:tcW w:w="3827" w:type="dxa"/>
          </w:tcPr>
          <w:p w:rsidR="001C49F2" w:rsidRPr="00694DE6" w:rsidRDefault="001C49F2" w:rsidP="00351C4A">
            <w:pPr>
              <w:jc w:val="both"/>
              <w:rPr>
                <w:rFonts w:asciiTheme="minorHAnsi" w:hAnsiTheme="minorHAnsi" w:cstheme="minorHAnsi"/>
                <w:szCs w:val="24"/>
              </w:rPr>
            </w:pPr>
            <w:r w:rsidRPr="00694DE6">
              <w:rPr>
                <w:rFonts w:asciiTheme="minorHAnsi" w:hAnsiTheme="minorHAnsi" w:cstheme="minorHAnsi"/>
                <w:szCs w:val="24"/>
              </w:rPr>
              <w:t>Sunday 15</w:t>
            </w:r>
            <w:r w:rsidRPr="00694DE6">
              <w:rPr>
                <w:rFonts w:asciiTheme="minorHAnsi" w:hAnsiTheme="minorHAnsi" w:cstheme="minorHAnsi"/>
                <w:szCs w:val="24"/>
                <w:vertAlign w:val="superscript"/>
              </w:rPr>
              <w:t>th</w:t>
            </w:r>
            <w:r w:rsidRPr="00694DE6">
              <w:rPr>
                <w:rFonts w:asciiTheme="minorHAnsi" w:hAnsiTheme="minorHAnsi" w:cstheme="minorHAnsi"/>
                <w:szCs w:val="24"/>
              </w:rPr>
              <w:t xml:space="preserve"> September </w:t>
            </w:r>
          </w:p>
        </w:tc>
        <w:tc>
          <w:tcPr>
            <w:tcW w:w="963" w:type="dxa"/>
          </w:tcPr>
          <w:p w:rsidR="001C49F2" w:rsidRDefault="001C49F2" w:rsidP="00351C4A">
            <w:pPr>
              <w:jc w:val="both"/>
              <w:rPr>
                <w:rFonts w:ascii="Calibri" w:hAnsi="Calibri" w:cs="Calibri"/>
              </w:rPr>
            </w:pPr>
          </w:p>
        </w:tc>
      </w:tr>
      <w:tr w:rsidR="007E4ADF" w:rsidTr="00704005">
        <w:tc>
          <w:tcPr>
            <w:tcW w:w="4820" w:type="dxa"/>
          </w:tcPr>
          <w:p w:rsidR="007E4ADF" w:rsidRPr="00704005" w:rsidRDefault="00C11DC1" w:rsidP="00351C4A">
            <w:pPr>
              <w:jc w:val="both"/>
              <w:rPr>
                <w:rFonts w:asciiTheme="minorHAnsi" w:hAnsiTheme="minorHAnsi" w:cstheme="minorHAnsi"/>
                <w:b/>
                <w:szCs w:val="24"/>
              </w:rPr>
            </w:pPr>
            <w:r w:rsidRPr="00704005">
              <w:rPr>
                <w:rFonts w:asciiTheme="minorHAnsi" w:hAnsiTheme="minorHAnsi" w:cstheme="minorHAnsi"/>
                <w:b/>
                <w:szCs w:val="24"/>
              </w:rPr>
              <w:t>A</w:t>
            </w:r>
            <w:r w:rsidR="00D539BC" w:rsidRPr="00704005">
              <w:rPr>
                <w:rFonts w:asciiTheme="minorHAnsi" w:hAnsiTheme="minorHAnsi" w:cstheme="minorHAnsi"/>
                <w:b/>
                <w:szCs w:val="24"/>
              </w:rPr>
              <w:t>vaila</w:t>
            </w:r>
            <w:r w:rsidRPr="00704005">
              <w:rPr>
                <w:rFonts w:asciiTheme="minorHAnsi" w:hAnsiTheme="minorHAnsi" w:cstheme="minorHAnsi"/>
                <w:b/>
                <w:szCs w:val="24"/>
              </w:rPr>
              <w:t xml:space="preserve">bility to interview and record 1-2 oral histories </w:t>
            </w:r>
            <w:bookmarkStart w:id="0" w:name="_GoBack"/>
            <w:bookmarkEnd w:id="0"/>
          </w:p>
        </w:tc>
        <w:tc>
          <w:tcPr>
            <w:tcW w:w="3827" w:type="dxa"/>
          </w:tcPr>
          <w:p w:rsidR="007E4ADF" w:rsidRPr="00704005" w:rsidRDefault="00351C4A" w:rsidP="00351C4A">
            <w:pPr>
              <w:jc w:val="both"/>
              <w:rPr>
                <w:rFonts w:asciiTheme="minorHAnsi" w:hAnsiTheme="minorHAnsi" w:cstheme="minorHAnsi"/>
                <w:b/>
                <w:szCs w:val="24"/>
              </w:rPr>
            </w:pPr>
            <w:r w:rsidRPr="00704005">
              <w:rPr>
                <w:rFonts w:asciiTheme="minorHAnsi" w:hAnsiTheme="minorHAnsi" w:cstheme="minorHAnsi"/>
                <w:b/>
                <w:szCs w:val="24"/>
              </w:rPr>
              <w:t>Any time before 31</w:t>
            </w:r>
            <w:r w:rsidRPr="00704005">
              <w:rPr>
                <w:rFonts w:asciiTheme="minorHAnsi" w:hAnsiTheme="minorHAnsi" w:cstheme="minorHAnsi"/>
                <w:b/>
                <w:szCs w:val="24"/>
                <w:vertAlign w:val="superscript"/>
              </w:rPr>
              <w:t>st</w:t>
            </w:r>
            <w:r w:rsidRPr="00704005">
              <w:rPr>
                <w:rFonts w:asciiTheme="minorHAnsi" w:hAnsiTheme="minorHAnsi" w:cstheme="minorHAnsi"/>
                <w:b/>
                <w:szCs w:val="24"/>
              </w:rPr>
              <w:t xml:space="preserve"> August</w:t>
            </w:r>
          </w:p>
        </w:tc>
        <w:tc>
          <w:tcPr>
            <w:tcW w:w="963" w:type="dxa"/>
          </w:tcPr>
          <w:p w:rsidR="007E4ADF" w:rsidRDefault="007E4ADF" w:rsidP="00351C4A">
            <w:pPr>
              <w:jc w:val="both"/>
              <w:rPr>
                <w:rFonts w:ascii="Calibri" w:hAnsi="Calibri" w:cs="Calibri"/>
              </w:rPr>
            </w:pPr>
          </w:p>
        </w:tc>
      </w:tr>
    </w:tbl>
    <w:p w:rsidR="00A614EB" w:rsidRPr="00D64157" w:rsidRDefault="00A614EB" w:rsidP="00351C4A">
      <w:pPr>
        <w:jc w:val="both"/>
      </w:pPr>
    </w:p>
    <w:sectPr w:rsidR="00A614EB" w:rsidRPr="00D64157">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29" w:rsidRDefault="003B7D29" w:rsidP="003B7D29">
      <w:r>
        <w:separator/>
      </w:r>
    </w:p>
  </w:endnote>
  <w:endnote w:type="continuationSeparator" w:id="0">
    <w:p w:rsidR="003B7D29" w:rsidRDefault="003B7D29" w:rsidP="003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29" w:rsidRDefault="003B7D29" w:rsidP="003B7D29">
      <w:r>
        <w:separator/>
      </w:r>
    </w:p>
  </w:footnote>
  <w:footnote w:type="continuationSeparator" w:id="0">
    <w:p w:rsidR="003B7D29" w:rsidRDefault="003B7D29" w:rsidP="003B7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29" w:rsidRDefault="003B7D29" w:rsidP="003B7D29">
    <w:pPr>
      <w:pStyle w:val="Header"/>
    </w:pPr>
    <w:r>
      <w:tab/>
    </w:r>
    <w:r>
      <w:rPr>
        <w:noProof/>
        <w:lang w:val="en-US" w:eastAsia="en-US"/>
      </w:rPr>
      <w:drawing>
        <wp:inline distT="0" distB="0" distL="0" distR="0">
          <wp:extent cx="1685925" cy="619125"/>
          <wp:effectExtent l="0" t="0" r="9525" b="9525"/>
          <wp:docPr id="4" name="Picture 4" descr="SustainLogo_20thAniversary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ainLogo_20thAniversary_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19125"/>
                  </a:xfrm>
                  <a:prstGeom prst="rect">
                    <a:avLst/>
                  </a:prstGeom>
                  <a:noFill/>
                  <a:ln>
                    <a:noFill/>
                  </a:ln>
                </pic:spPr>
              </pic:pic>
            </a:graphicData>
          </a:graphic>
        </wp:inline>
      </w:drawing>
    </w:r>
    <w:r>
      <w:rPr>
        <w:b/>
        <w:noProof/>
        <w:color w:val="999999"/>
      </w:rPr>
      <w:t xml:space="preserve">      </w:t>
    </w:r>
    <w:r>
      <w:rPr>
        <w:b/>
        <w:noProof/>
        <w:color w:val="999999"/>
        <w:lang w:val="en-US" w:eastAsia="en-US"/>
      </w:rPr>
      <w:drawing>
        <wp:inline distT="0" distB="0" distL="0" distR="0">
          <wp:extent cx="124777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971550"/>
                  </a:xfrm>
                  <a:prstGeom prst="rect">
                    <a:avLst/>
                  </a:prstGeom>
                  <a:solidFill>
                    <a:srgbClr val="FFFFFF">
                      <a:alpha val="0"/>
                    </a:srgbClr>
                  </a:solidFill>
                  <a:ln>
                    <a:noFill/>
                  </a:ln>
                </pic:spPr>
              </pic:pic>
            </a:graphicData>
          </a:graphic>
        </wp:inline>
      </w:drawing>
    </w:r>
    <w:r>
      <w:rPr>
        <w:noProof/>
      </w:rPr>
      <w:t xml:space="preserve">    </w:t>
    </w:r>
    <w:r>
      <w:rPr>
        <w:noProof/>
        <w:lang w:val="en-US" w:eastAsia="en-US"/>
      </w:rPr>
      <w:drawing>
        <wp:inline distT="0" distB="0" distL="0" distR="0">
          <wp:extent cx="2247900" cy="857250"/>
          <wp:effectExtent l="0" t="0" r="0" b="0"/>
          <wp:docPr id="2" name="Picture 2" descr="TNLHLF_Colour_Logo_English_RGB_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LHLF_Colour_Logo_English_RGB_0_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0" cy="857250"/>
                  </a:xfrm>
                  <a:prstGeom prst="rect">
                    <a:avLst/>
                  </a:prstGeom>
                  <a:noFill/>
                  <a:ln>
                    <a:noFill/>
                  </a:ln>
                </pic:spPr>
              </pic:pic>
            </a:graphicData>
          </a:graphic>
        </wp:inline>
      </w:drawing>
    </w:r>
  </w:p>
  <w:p w:rsidR="003B7D29" w:rsidRPr="003B7D29" w:rsidRDefault="003B7D29" w:rsidP="003B7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FF7"/>
    <w:multiLevelType w:val="hybridMultilevel"/>
    <w:tmpl w:val="EB6A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813D64"/>
    <w:multiLevelType w:val="hybridMultilevel"/>
    <w:tmpl w:val="E3A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63BF7"/>
    <w:multiLevelType w:val="hybridMultilevel"/>
    <w:tmpl w:val="88C2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73E1C"/>
    <w:multiLevelType w:val="hybridMultilevel"/>
    <w:tmpl w:val="2614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A0705"/>
    <w:multiLevelType w:val="multilevel"/>
    <w:tmpl w:val="E032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38"/>
    <w:rsid w:val="000E5958"/>
    <w:rsid w:val="001C49F2"/>
    <w:rsid w:val="00351C4A"/>
    <w:rsid w:val="003B7D29"/>
    <w:rsid w:val="00596238"/>
    <w:rsid w:val="00665E63"/>
    <w:rsid w:val="00681BE9"/>
    <w:rsid w:val="00694DE6"/>
    <w:rsid w:val="00704005"/>
    <w:rsid w:val="007E4ADF"/>
    <w:rsid w:val="00950310"/>
    <w:rsid w:val="00A056AA"/>
    <w:rsid w:val="00A614EB"/>
    <w:rsid w:val="00C11DC1"/>
    <w:rsid w:val="00C37DC2"/>
    <w:rsid w:val="00D142F3"/>
    <w:rsid w:val="00D539BC"/>
    <w:rsid w:val="00D6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57"/>
    <w:pPr>
      <w:widowControl w:val="0"/>
      <w:suppressAutoHyphens/>
      <w:spacing w:after="0" w:line="240" w:lineRule="auto"/>
    </w:pPr>
    <w:rPr>
      <w:rFonts w:ascii="Arial" w:eastAsia="Times New Roman" w:hAnsi="Arial" w:cs="Arial"/>
      <w:sz w:val="24"/>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157"/>
    <w:rPr>
      <w:rFonts w:ascii="Tahoma" w:hAnsi="Tahoma" w:cs="Tahoma"/>
      <w:sz w:val="16"/>
      <w:szCs w:val="16"/>
    </w:rPr>
  </w:style>
  <w:style w:type="character" w:customStyle="1" w:styleId="BalloonTextChar">
    <w:name w:val="Balloon Text Char"/>
    <w:basedOn w:val="DefaultParagraphFont"/>
    <w:link w:val="BalloonText"/>
    <w:uiPriority w:val="99"/>
    <w:semiHidden/>
    <w:rsid w:val="00D64157"/>
    <w:rPr>
      <w:rFonts w:ascii="Tahoma" w:hAnsi="Tahoma" w:cs="Tahoma"/>
      <w:sz w:val="16"/>
      <w:szCs w:val="16"/>
    </w:rPr>
  </w:style>
  <w:style w:type="character" w:styleId="Hyperlink">
    <w:name w:val="Hyperlink"/>
    <w:rsid w:val="00D64157"/>
    <w:rPr>
      <w:color w:val="0000FF"/>
      <w:u w:val="single"/>
    </w:rPr>
  </w:style>
  <w:style w:type="paragraph" w:styleId="Header">
    <w:name w:val="header"/>
    <w:basedOn w:val="Normal"/>
    <w:link w:val="HeaderChar"/>
    <w:uiPriority w:val="99"/>
    <w:unhideWhenUsed/>
    <w:rsid w:val="003B7D29"/>
    <w:pPr>
      <w:tabs>
        <w:tab w:val="center" w:pos="4680"/>
        <w:tab w:val="right" w:pos="9360"/>
      </w:tabs>
    </w:pPr>
  </w:style>
  <w:style w:type="character" w:customStyle="1" w:styleId="HeaderChar">
    <w:name w:val="Header Char"/>
    <w:basedOn w:val="DefaultParagraphFont"/>
    <w:link w:val="Header"/>
    <w:uiPriority w:val="99"/>
    <w:rsid w:val="003B7D29"/>
    <w:rPr>
      <w:rFonts w:ascii="Arial" w:eastAsia="Times New Roman" w:hAnsi="Arial" w:cs="Arial"/>
      <w:sz w:val="24"/>
      <w:szCs w:val="20"/>
      <w:lang w:val="en-GB" w:eastAsia="zh-CN"/>
    </w:rPr>
  </w:style>
  <w:style w:type="paragraph" w:styleId="Footer">
    <w:name w:val="footer"/>
    <w:basedOn w:val="Normal"/>
    <w:link w:val="FooterChar"/>
    <w:uiPriority w:val="99"/>
    <w:unhideWhenUsed/>
    <w:rsid w:val="003B7D29"/>
    <w:pPr>
      <w:tabs>
        <w:tab w:val="center" w:pos="4680"/>
        <w:tab w:val="right" w:pos="9360"/>
      </w:tabs>
    </w:pPr>
  </w:style>
  <w:style w:type="character" w:customStyle="1" w:styleId="FooterChar">
    <w:name w:val="Footer Char"/>
    <w:basedOn w:val="DefaultParagraphFont"/>
    <w:link w:val="Footer"/>
    <w:uiPriority w:val="99"/>
    <w:rsid w:val="003B7D29"/>
    <w:rPr>
      <w:rFonts w:ascii="Arial" w:eastAsia="Times New Roman" w:hAnsi="Arial" w:cs="Arial"/>
      <w:sz w:val="24"/>
      <w:szCs w:val="20"/>
      <w:lang w:val="en-GB" w:eastAsia="zh-CN"/>
    </w:rPr>
  </w:style>
  <w:style w:type="paragraph" w:styleId="ListParagraph">
    <w:name w:val="List Paragraph"/>
    <w:basedOn w:val="Normal"/>
    <w:uiPriority w:val="34"/>
    <w:qFormat/>
    <w:rsid w:val="00A056AA"/>
    <w:pPr>
      <w:ind w:left="720"/>
      <w:contextualSpacing/>
    </w:pPr>
  </w:style>
  <w:style w:type="table" w:styleId="TableGrid">
    <w:name w:val="Table Grid"/>
    <w:basedOn w:val="TableNormal"/>
    <w:uiPriority w:val="59"/>
    <w:rsid w:val="0068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4DE6"/>
    <w:pPr>
      <w:widowControl/>
      <w:suppressAutoHyphens w:val="0"/>
      <w:spacing w:before="100" w:beforeAutospacing="1" w:after="100" w:afterAutospacing="1"/>
    </w:pPr>
    <w:rPr>
      <w:rFonts w:ascii="Times New Roman" w:hAnsi="Times New Roman" w:cs="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57"/>
    <w:pPr>
      <w:widowControl w:val="0"/>
      <w:suppressAutoHyphens/>
      <w:spacing w:after="0" w:line="240" w:lineRule="auto"/>
    </w:pPr>
    <w:rPr>
      <w:rFonts w:ascii="Arial" w:eastAsia="Times New Roman" w:hAnsi="Arial" w:cs="Arial"/>
      <w:sz w:val="24"/>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157"/>
    <w:rPr>
      <w:rFonts w:ascii="Tahoma" w:hAnsi="Tahoma" w:cs="Tahoma"/>
      <w:sz w:val="16"/>
      <w:szCs w:val="16"/>
    </w:rPr>
  </w:style>
  <w:style w:type="character" w:customStyle="1" w:styleId="BalloonTextChar">
    <w:name w:val="Balloon Text Char"/>
    <w:basedOn w:val="DefaultParagraphFont"/>
    <w:link w:val="BalloonText"/>
    <w:uiPriority w:val="99"/>
    <w:semiHidden/>
    <w:rsid w:val="00D64157"/>
    <w:rPr>
      <w:rFonts w:ascii="Tahoma" w:hAnsi="Tahoma" w:cs="Tahoma"/>
      <w:sz w:val="16"/>
      <w:szCs w:val="16"/>
    </w:rPr>
  </w:style>
  <w:style w:type="character" w:styleId="Hyperlink">
    <w:name w:val="Hyperlink"/>
    <w:rsid w:val="00D64157"/>
    <w:rPr>
      <w:color w:val="0000FF"/>
      <w:u w:val="single"/>
    </w:rPr>
  </w:style>
  <w:style w:type="paragraph" w:styleId="Header">
    <w:name w:val="header"/>
    <w:basedOn w:val="Normal"/>
    <w:link w:val="HeaderChar"/>
    <w:uiPriority w:val="99"/>
    <w:unhideWhenUsed/>
    <w:rsid w:val="003B7D29"/>
    <w:pPr>
      <w:tabs>
        <w:tab w:val="center" w:pos="4680"/>
        <w:tab w:val="right" w:pos="9360"/>
      </w:tabs>
    </w:pPr>
  </w:style>
  <w:style w:type="character" w:customStyle="1" w:styleId="HeaderChar">
    <w:name w:val="Header Char"/>
    <w:basedOn w:val="DefaultParagraphFont"/>
    <w:link w:val="Header"/>
    <w:uiPriority w:val="99"/>
    <w:rsid w:val="003B7D29"/>
    <w:rPr>
      <w:rFonts w:ascii="Arial" w:eastAsia="Times New Roman" w:hAnsi="Arial" w:cs="Arial"/>
      <w:sz w:val="24"/>
      <w:szCs w:val="20"/>
      <w:lang w:val="en-GB" w:eastAsia="zh-CN"/>
    </w:rPr>
  </w:style>
  <w:style w:type="paragraph" w:styleId="Footer">
    <w:name w:val="footer"/>
    <w:basedOn w:val="Normal"/>
    <w:link w:val="FooterChar"/>
    <w:uiPriority w:val="99"/>
    <w:unhideWhenUsed/>
    <w:rsid w:val="003B7D29"/>
    <w:pPr>
      <w:tabs>
        <w:tab w:val="center" w:pos="4680"/>
        <w:tab w:val="right" w:pos="9360"/>
      </w:tabs>
    </w:pPr>
  </w:style>
  <w:style w:type="character" w:customStyle="1" w:styleId="FooterChar">
    <w:name w:val="Footer Char"/>
    <w:basedOn w:val="DefaultParagraphFont"/>
    <w:link w:val="Footer"/>
    <w:uiPriority w:val="99"/>
    <w:rsid w:val="003B7D29"/>
    <w:rPr>
      <w:rFonts w:ascii="Arial" w:eastAsia="Times New Roman" w:hAnsi="Arial" w:cs="Arial"/>
      <w:sz w:val="24"/>
      <w:szCs w:val="20"/>
      <w:lang w:val="en-GB" w:eastAsia="zh-CN"/>
    </w:rPr>
  </w:style>
  <w:style w:type="paragraph" w:styleId="ListParagraph">
    <w:name w:val="List Paragraph"/>
    <w:basedOn w:val="Normal"/>
    <w:uiPriority w:val="34"/>
    <w:qFormat/>
    <w:rsid w:val="00A056AA"/>
    <w:pPr>
      <w:ind w:left="720"/>
      <w:contextualSpacing/>
    </w:pPr>
  </w:style>
  <w:style w:type="table" w:styleId="TableGrid">
    <w:name w:val="Table Grid"/>
    <w:basedOn w:val="TableNormal"/>
    <w:uiPriority w:val="59"/>
    <w:rsid w:val="0068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4DE6"/>
    <w:pPr>
      <w:widowControl/>
      <w:suppressAutoHyphens w:val="0"/>
      <w:spacing w:before="100" w:beforeAutospacing="1" w:after="100" w:afterAutospacing="1"/>
    </w:pPr>
    <w:rPr>
      <w:rFonts w:ascii="Times New Roman" w:hAnsi="Times New Roman"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46324">
      <w:bodyDiv w:val="1"/>
      <w:marLeft w:val="0"/>
      <w:marRight w:val="0"/>
      <w:marTop w:val="0"/>
      <w:marBottom w:val="0"/>
      <w:divBdr>
        <w:top w:val="none" w:sz="0" w:space="0" w:color="auto"/>
        <w:left w:val="none" w:sz="0" w:space="0" w:color="auto"/>
        <w:bottom w:val="none" w:sz="0" w:space="0" w:color="auto"/>
        <w:right w:val="none" w:sz="0" w:space="0" w:color="auto"/>
      </w:divBdr>
    </w:div>
    <w:div w:id="1368987500">
      <w:bodyDiv w:val="1"/>
      <w:marLeft w:val="0"/>
      <w:marRight w:val="0"/>
      <w:marTop w:val="0"/>
      <w:marBottom w:val="0"/>
      <w:divBdr>
        <w:top w:val="none" w:sz="0" w:space="0" w:color="auto"/>
        <w:left w:val="none" w:sz="0" w:space="0" w:color="auto"/>
        <w:bottom w:val="none" w:sz="0" w:space="0" w:color="auto"/>
        <w:right w:val="none" w:sz="0" w:space="0" w:color="auto"/>
      </w:divBdr>
    </w:div>
    <w:div w:id="1995063616">
      <w:bodyDiv w:val="1"/>
      <w:marLeft w:val="0"/>
      <w:marRight w:val="0"/>
      <w:marTop w:val="0"/>
      <w:marBottom w:val="0"/>
      <w:divBdr>
        <w:top w:val="none" w:sz="0" w:space="0" w:color="auto"/>
        <w:left w:val="none" w:sz="0" w:space="0" w:color="auto"/>
        <w:bottom w:val="none" w:sz="0" w:space="0" w:color="auto"/>
        <w:right w:val="none" w:sz="0" w:space="0" w:color="auto"/>
      </w:divBdr>
    </w:div>
    <w:div w:id="213794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yalparks.org.uk/parks/the-regents-park/things-to-see-and-do/gardens-and-landscapes/regents-park-allotment-gard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alencehousecollection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hs.org.uk/education-learning/libraries-at-rhs/visit-the-libraries/lindley-library-lond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apitalgrowth.org/training/" TargetMode="External"/><Relationship Id="rId4" Type="http://schemas.microsoft.com/office/2007/relationships/stylesWithEffects" Target="stylesWithEffects.xml"/><Relationship Id="rId9" Type="http://schemas.openxmlformats.org/officeDocument/2006/relationships/hyperlink" Target="mailto:janelle@sustainweb.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7098-D178-4736-A029-44D9CD16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dc:creator>
  <cp:keywords/>
  <dc:description/>
  <cp:lastModifiedBy>Janelle</cp:lastModifiedBy>
  <cp:revision>9</cp:revision>
  <dcterms:created xsi:type="dcterms:W3CDTF">2019-02-20T15:25:00Z</dcterms:created>
  <dcterms:modified xsi:type="dcterms:W3CDTF">2019-03-21T17:37:00Z</dcterms:modified>
</cp:coreProperties>
</file>